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00" w:rsidRDefault="00C62696" w:rsidP="00A14A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14</w:t>
      </w:r>
      <w:r w:rsidR="002F7500" w:rsidRPr="00DA12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.1</w:t>
      </w:r>
      <w:r w:rsidR="002F75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2F7500" w:rsidRPr="00DA12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</w:t>
      </w:r>
      <w:r w:rsidR="002F75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22</w:t>
      </w:r>
      <w:r w:rsidR="002F7500" w:rsidRPr="00DA12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92</w:t>
      </w:r>
      <w:r w:rsidR="008623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/1</w:t>
      </w:r>
      <w:r w:rsidR="002F7500" w:rsidRPr="00DA12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2F7500" w:rsidRPr="00DA12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  <w:r w:rsidR="002F7500" w:rsidRPr="00DA12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2F7500" w:rsidRPr="00DA12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  <w:r w:rsidR="002F7500" w:rsidRPr="00DA12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2F7500" w:rsidRPr="00DA12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БОХАНСКИЙ РАЙОН</w:t>
      </w:r>
      <w:r w:rsidR="002F7500" w:rsidRPr="00DA12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2F7500" w:rsidRPr="00DA12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</w:t>
      </w:r>
      <w:r w:rsidR="002F75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</w:t>
      </w:r>
      <w:r w:rsidR="002F7500" w:rsidRPr="00DA12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ОБРАЗОВАНИ</w:t>
      </w:r>
      <w:r w:rsidR="002F75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</w:t>
      </w:r>
      <w:r w:rsidR="00AE520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«ТИХОНОВКА</w:t>
      </w:r>
      <w:r w:rsidR="002F7500" w:rsidRPr="00DA12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="002F7500" w:rsidRPr="00DA12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2F7500" w:rsidRPr="00DA12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C62696" w:rsidRDefault="00C62696" w:rsidP="00A14A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62696" w:rsidRPr="00C7725F" w:rsidRDefault="00C62696" w:rsidP="00C62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725F">
        <w:rPr>
          <w:rFonts w:ascii="Times New Roman" w:hAnsi="Times New Roman" w:cs="Times New Roman"/>
          <w:sz w:val="28"/>
          <w:szCs w:val="28"/>
        </w:rPr>
        <w:t xml:space="preserve">Об утверждении Стандарта органа </w:t>
      </w:r>
    </w:p>
    <w:p w:rsidR="00C62696" w:rsidRPr="00C7725F" w:rsidRDefault="00C62696" w:rsidP="00C62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725F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</w:p>
    <w:p w:rsidR="00C62696" w:rsidRPr="00C7725F" w:rsidRDefault="00C62696" w:rsidP="00C62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725F">
        <w:rPr>
          <w:rFonts w:ascii="Times New Roman" w:hAnsi="Times New Roman" w:cs="Times New Roman"/>
          <w:sz w:val="28"/>
          <w:szCs w:val="28"/>
        </w:rPr>
        <w:t xml:space="preserve">контроля «Планирование контрольных мероприятий </w:t>
      </w:r>
    </w:p>
    <w:p w:rsidR="00C62696" w:rsidRPr="00C7725F" w:rsidRDefault="00C62696" w:rsidP="00C62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725F">
        <w:rPr>
          <w:rFonts w:ascii="Times New Roman" w:hAnsi="Times New Roman" w:cs="Times New Roman"/>
          <w:sz w:val="28"/>
          <w:szCs w:val="28"/>
        </w:rPr>
        <w:t>с применением риск – ориентированного подхода</w:t>
      </w:r>
    </w:p>
    <w:p w:rsidR="00C62696" w:rsidRPr="00C62696" w:rsidRDefault="00C62696" w:rsidP="002F7500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62696" w:rsidRPr="00C7725F" w:rsidRDefault="00C62696" w:rsidP="00C7725F">
      <w:pPr>
        <w:rPr>
          <w:rFonts w:ascii="Times New Roman" w:hAnsi="Times New Roman" w:cs="Times New Roman"/>
          <w:sz w:val="28"/>
          <w:szCs w:val="28"/>
        </w:rPr>
      </w:pPr>
      <w:r w:rsidRPr="00C7725F">
        <w:rPr>
          <w:rFonts w:ascii="Times New Roman" w:hAnsi="Times New Roman" w:cs="Times New Roman"/>
          <w:sz w:val="28"/>
          <w:szCs w:val="28"/>
        </w:rPr>
        <w:t>В соответствии с частью 3 статьи 269.2 Бюджетного кодекса РФ, Постановлением Правительства Российской Федерации от 27.02.2020 №208 «Об утверждении федерального стандарта внутреннего государственного Муниципального) финансового контроля «Планирование проверок, ревизий и обследований», руководствуясь Уставом муниципальн</w:t>
      </w:r>
      <w:r w:rsidR="00C7725F" w:rsidRPr="00C7725F">
        <w:rPr>
          <w:rFonts w:ascii="Times New Roman" w:hAnsi="Times New Roman" w:cs="Times New Roman"/>
          <w:sz w:val="28"/>
          <w:szCs w:val="28"/>
        </w:rPr>
        <w:t>ого образования «Тихоновка»</w:t>
      </w:r>
      <w:r w:rsidRPr="00C7725F">
        <w:rPr>
          <w:rFonts w:ascii="Times New Roman" w:hAnsi="Times New Roman" w:cs="Times New Roman"/>
          <w:sz w:val="28"/>
          <w:szCs w:val="28"/>
        </w:rPr>
        <w:t>, Администрация муниципально</w:t>
      </w:r>
      <w:r w:rsidR="00C7725F" w:rsidRPr="00C7725F">
        <w:rPr>
          <w:rFonts w:ascii="Times New Roman" w:hAnsi="Times New Roman" w:cs="Times New Roman"/>
          <w:sz w:val="28"/>
          <w:szCs w:val="28"/>
        </w:rPr>
        <w:t>го образования «Тихоновка»</w:t>
      </w:r>
    </w:p>
    <w:p w:rsidR="00C7725F" w:rsidRPr="00C7725F" w:rsidRDefault="00C7725F" w:rsidP="00C7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7725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62696" w:rsidRPr="00C7725F" w:rsidRDefault="00C62696" w:rsidP="00C7725F">
      <w:pPr>
        <w:rPr>
          <w:rFonts w:ascii="Times New Roman" w:hAnsi="Times New Roman" w:cs="Times New Roman"/>
          <w:sz w:val="28"/>
          <w:szCs w:val="28"/>
        </w:rPr>
      </w:pPr>
      <w:r w:rsidRPr="00C7725F">
        <w:rPr>
          <w:rFonts w:ascii="Times New Roman" w:hAnsi="Times New Roman" w:cs="Times New Roman"/>
          <w:sz w:val="28"/>
          <w:szCs w:val="28"/>
        </w:rPr>
        <w:t xml:space="preserve">1. Утвердить Стандарт органа внутреннего муниципального финансового контроля «Планирование контрольных </w:t>
      </w:r>
      <w:r w:rsidR="00C7725F">
        <w:rPr>
          <w:rFonts w:ascii="Times New Roman" w:hAnsi="Times New Roman" w:cs="Times New Roman"/>
          <w:sz w:val="28"/>
          <w:szCs w:val="28"/>
        </w:rPr>
        <w:t>мероприятий с применением риск-</w:t>
      </w:r>
      <w:r w:rsidRPr="00C7725F">
        <w:rPr>
          <w:rFonts w:ascii="Times New Roman" w:hAnsi="Times New Roman" w:cs="Times New Roman"/>
          <w:sz w:val="28"/>
          <w:szCs w:val="28"/>
        </w:rPr>
        <w:t>ориентированн</w:t>
      </w:r>
      <w:r w:rsidR="00C7725F">
        <w:rPr>
          <w:rFonts w:ascii="Times New Roman" w:hAnsi="Times New Roman" w:cs="Times New Roman"/>
          <w:sz w:val="28"/>
          <w:szCs w:val="28"/>
        </w:rPr>
        <w:t xml:space="preserve">ого подхода» согласно приложения </w:t>
      </w:r>
      <w:proofErr w:type="gramStart"/>
      <w:r w:rsidR="00C7725F">
        <w:rPr>
          <w:rFonts w:ascii="Times New Roman" w:hAnsi="Times New Roman" w:cs="Times New Roman"/>
          <w:sz w:val="28"/>
          <w:szCs w:val="28"/>
        </w:rPr>
        <w:t xml:space="preserve">1 </w:t>
      </w:r>
      <w:r w:rsidRPr="00C7725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7725F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C7725F" w:rsidRPr="00C7725F" w:rsidRDefault="00C62696" w:rsidP="00C7725F">
      <w:pPr>
        <w:rPr>
          <w:rFonts w:ascii="Times New Roman" w:hAnsi="Times New Roman" w:cs="Times New Roman"/>
          <w:sz w:val="28"/>
          <w:szCs w:val="28"/>
        </w:rPr>
      </w:pPr>
      <w:r w:rsidRPr="00C7725F">
        <w:rPr>
          <w:rFonts w:ascii="Times New Roman" w:hAnsi="Times New Roman" w:cs="Times New Roman"/>
          <w:sz w:val="28"/>
          <w:szCs w:val="28"/>
        </w:rPr>
        <w:t xml:space="preserve">2. </w:t>
      </w:r>
      <w:r w:rsidR="00C7725F" w:rsidRPr="00C7725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Вестнике и на официальном сайте администрации МО «Тихоновка».</w:t>
      </w:r>
    </w:p>
    <w:p w:rsidR="00C62696" w:rsidRPr="00C7725F" w:rsidRDefault="00C62696" w:rsidP="00C7725F">
      <w:pPr>
        <w:rPr>
          <w:rFonts w:ascii="Times New Roman" w:hAnsi="Times New Roman" w:cs="Times New Roman"/>
          <w:sz w:val="28"/>
          <w:szCs w:val="28"/>
        </w:rPr>
      </w:pPr>
      <w:r w:rsidRPr="00C7725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</w:p>
    <w:p w:rsidR="00A0710C" w:rsidRPr="00C7725F" w:rsidRDefault="00C7725F" w:rsidP="00C7725F">
      <w:pPr>
        <w:rPr>
          <w:rFonts w:ascii="Times New Roman" w:hAnsi="Times New Roman" w:cs="Times New Roman"/>
          <w:sz w:val="28"/>
          <w:szCs w:val="28"/>
        </w:rPr>
      </w:pPr>
      <w:r w:rsidRPr="00C7725F">
        <w:rPr>
          <w:rFonts w:ascii="Times New Roman" w:hAnsi="Times New Roman" w:cs="Times New Roman"/>
          <w:sz w:val="28"/>
          <w:szCs w:val="28"/>
        </w:rPr>
        <w:t>4.</w:t>
      </w:r>
      <w:r w:rsidR="00A0710C" w:rsidRPr="00C7725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8F2942" w:rsidRPr="00C772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942" w:rsidRPr="00C7725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10C" w:rsidRPr="00C7725F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F2942" w:rsidRPr="00C7725F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proofErr w:type="spellStart"/>
      <w:r w:rsidR="008F2942" w:rsidRPr="00C7725F">
        <w:rPr>
          <w:rFonts w:ascii="Times New Roman" w:hAnsi="Times New Roman" w:cs="Times New Roman"/>
          <w:sz w:val="28"/>
          <w:szCs w:val="28"/>
        </w:rPr>
        <w:t>Жуган</w:t>
      </w:r>
      <w:proofErr w:type="spellEnd"/>
      <w:r w:rsidR="008F2942" w:rsidRPr="00C7725F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A0710C" w:rsidRDefault="00A0710C" w:rsidP="00C7725F">
      <w:pPr>
        <w:rPr>
          <w:rFonts w:ascii="Times New Roman" w:hAnsi="Times New Roman" w:cs="Times New Roman"/>
          <w:sz w:val="28"/>
          <w:szCs w:val="28"/>
        </w:rPr>
      </w:pPr>
    </w:p>
    <w:p w:rsidR="00C7725F" w:rsidRPr="00C7725F" w:rsidRDefault="00C7725F" w:rsidP="00C7725F">
      <w:pPr>
        <w:rPr>
          <w:rFonts w:ascii="Times New Roman" w:hAnsi="Times New Roman" w:cs="Times New Roman"/>
          <w:sz w:val="28"/>
          <w:szCs w:val="28"/>
        </w:rPr>
      </w:pPr>
    </w:p>
    <w:p w:rsidR="00A0710C" w:rsidRDefault="00A0710C" w:rsidP="00C7725F">
      <w:pPr>
        <w:rPr>
          <w:rFonts w:ascii="Arial" w:hAnsi="Arial" w:cs="Arial"/>
          <w:sz w:val="24"/>
          <w:szCs w:val="24"/>
        </w:rPr>
      </w:pPr>
      <w:r w:rsidRPr="00C7725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C7725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8F2942" w:rsidRPr="00C7725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8F2942" w:rsidRPr="00C7725F">
        <w:rPr>
          <w:rFonts w:ascii="Times New Roman" w:hAnsi="Times New Roman" w:cs="Times New Roman"/>
          <w:sz w:val="28"/>
          <w:szCs w:val="28"/>
        </w:rPr>
        <w:t>М.В.Скоробогатов</w:t>
      </w:r>
      <w:r w:rsidR="008F2942">
        <w:rPr>
          <w:rFonts w:ascii="Arial" w:hAnsi="Arial" w:cs="Arial"/>
          <w:sz w:val="24"/>
          <w:szCs w:val="24"/>
        </w:rPr>
        <w:t>а</w:t>
      </w:r>
      <w:proofErr w:type="spellEnd"/>
      <w:r w:rsidR="008F2942">
        <w:rPr>
          <w:rFonts w:ascii="Arial" w:hAnsi="Arial" w:cs="Arial"/>
          <w:sz w:val="24"/>
          <w:szCs w:val="24"/>
        </w:rPr>
        <w:t xml:space="preserve"> </w:t>
      </w:r>
    </w:p>
    <w:p w:rsidR="00C7725F" w:rsidRDefault="00C7725F" w:rsidP="00C7725F">
      <w:pPr>
        <w:rPr>
          <w:rFonts w:ascii="Arial" w:hAnsi="Arial" w:cs="Arial"/>
          <w:sz w:val="24"/>
          <w:szCs w:val="24"/>
        </w:rPr>
      </w:pPr>
    </w:p>
    <w:p w:rsidR="00C7725F" w:rsidRDefault="00C7725F" w:rsidP="00C7725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607"/>
      </w:tblGrid>
      <w:tr w:rsidR="00C7725F" w:rsidRPr="00EE5A89" w:rsidTr="00626D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725F" w:rsidRPr="00316BC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725F" w:rsidRPr="00C7725F" w:rsidRDefault="00C7725F" w:rsidP="00C772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72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C7725F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C7725F" w:rsidRPr="00C7725F" w:rsidRDefault="00C7725F" w:rsidP="00C772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725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7725F" w:rsidRPr="00C7725F" w:rsidRDefault="00C7725F" w:rsidP="00C772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72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C7725F" w:rsidRPr="00C7725F" w:rsidRDefault="00C7725F" w:rsidP="00C772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725F">
              <w:rPr>
                <w:rFonts w:ascii="Times New Roman" w:hAnsi="Times New Roman" w:cs="Times New Roman"/>
                <w:sz w:val="28"/>
                <w:szCs w:val="28"/>
              </w:rPr>
              <w:t xml:space="preserve">«Тихоновка» </w:t>
            </w:r>
          </w:p>
          <w:p w:rsidR="00C7725F" w:rsidRPr="00C7725F" w:rsidRDefault="00C7725F" w:rsidP="00C772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725F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C7725F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  <w:proofErr w:type="gramEnd"/>
            <w:r w:rsidR="00097A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C7725F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Pr="00C7725F">
              <w:rPr>
                <w:rFonts w:ascii="Times New Roman" w:hAnsi="Times New Roman" w:cs="Times New Roman"/>
                <w:sz w:val="28"/>
                <w:szCs w:val="28"/>
              </w:rPr>
              <w:t>92/1</w:t>
            </w:r>
          </w:p>
          <w:p w:rsidR="00C7725F" w:rsidRPr="00C7725F" w:rsidRDefault="00C7725F" w:rsidP="00C772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25F" w:rsidRPr="00097A29" w:rsidRDefault="00C7725F" w:rsidP="00097A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7725F" w:rsidRPr="00097A29" w:rsidRDefault="00C7725F" w:rsidP="00097A2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A29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</w:p>
    <w:p w:rsidR="00C7725F" w:rsidRPr="00097A29" w:rsidRDefault="00C7725F" w:rsidP="00097A2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97A29">
        <w:rPr>
          <w:rFonts w:ascii="Times New Roman" w:hAnsi="Times New Roman" w:cs="Times New Roman"/>
          <w:b/>
          <w:bCs/>
          <w:sz w:val="28"/>
          <w:szCs w:val="28"/>
        </w:rPr>
        <w:t>внутреннего  муниципального</w:t>
      </w:r>
      <w:proofErr w:type="gramEnd"/>
      <w:r w:rsidRPr="00097A29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финансового  контроля</w:t>
      </w:r>
    </w:p>
    <w:p w:rsidR="00C7725F" w:rsidRPr="00097A29" w:rsidRDefault="00C7725F" w:rsidP="00097A2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A29">
        <w:rPr>
          <w:rFonts w:ascii="Times New Roman" w:hAnsi="Times New Roman" w:cs="Times New Roman"/>
          <w:b/>
          <w:bCs/>
          <w:sz w:val="28"/>
          <w:szCs w:val="28"/>
        </w:rPr>
        <w:t>«Планирование контрольных мероприятий с применением риск -ориентированного подхода»</w:t>
      </w:r>
    </w:p>
    <w:p w:rsidR="00C7725F" w:rsidRPr="00097A29" w:rsidRDefault="00C7725F" w:rsidP="00097A2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5F" w:rsidRPr="00097A29" w:rsidRDefault="00C7725F" w:rsidP="00097A2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A2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7A29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C7725F" w:rsidRPr="00EE5A89" w:rsidRDefault="00C7725F" w:rsidP="00C7725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7725F" w:rsidRDefault="00C7725F" w:rsidP="00C7725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E5A89">
        <w:rPr>
          <w:sz w:val="28"/>
          <w:szCs w:val="28"/>
        </w:rPr>
        <w:tab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стандарт  внутреннего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муниципального  финансового контроля </w:t>
      </w:r>
      <w:r w:rsidRPr="00EE5A89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ланирование  контрольных мероприятий с  применением  риск - ориентированного  подхода</w:t>
      </w:r>
      <w:r w:rsidRPr="00EE5A89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Стандарт) определяет правили отбора объектов контроля, планируемых к включению в План контрольных мероприятий по внутреннему муниципальному финансовому контролю на следующий календарный год.</w:t>
      </w:r>
    </w:p>
    <w:p w:rsidR="00C7725F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5A89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Понятия и термины, используемые в Стандарте, применяются в значениях, определенных федеральным стандартом внутреннего государственного (муниципального) финансового контроля </w:t>
      </w:r>
      <w:r w:rsidRPr="00EE5A8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Планирование проверок, ревизий, обследований</w:t>
      </w:r>
      <w:r w:rsidRPr="00EE5A89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утвержденном постановлением Правительства Российской Федерации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  27.02.2020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№ 208. </w:t>
      </w:r>
    </w:p>
    <w:p w:rsidR="00C7725F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5A89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На стадии формирования плана контрольных мероприятий составляется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проект  плана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контрольных мероприятий, с применением риск -ориентированного подхода, который  формируется    органом внутреннего  муниципального  финансо</w:t>
      </w:r>
      <w:r>
        <w:rPr>
          <w:rFonts w:ascii="Times New Roman CYR" w:hAnsi="Times New Roman CYR" w:cs="Times New Roman CYR"/>
          <w:sz w:val="28"/>
          <w:szCs w:val="28"/>
        </w:rPr>
        <w:t xml:space="preserve">вого  контроля -  финансовым отделом Администрации муниципального района «Тихоновка» </w:t>
      </w:r>
      <w:r>
        <w:rPr>
          <w:rFonts w:ascii="Times New Roman CYR" w:hAnsi="Times New Roman CYR" w:cs="Times New Roman CYR"/>
          <w:sz w:val="28"/>
          <w:szCs w:val="28"/>
        </w:rPr>
        <w:t>,  в лице должностного лица фи</w:t>
      </w:r>
      <w:r w:rsidR="00CC540D">
        <w:rPr>
          <w:rFonts w:ascii="Times New Roman CYR" w:hAnsi="Times New Roman CYR" w:cs="Times New Roman CYR"/>
          <w:sz w:val="28"/>
          <w:szCs w:val="28"/>
        </w:rPr>
        <w:t>нансового отдела .</w:t>
      </w:r>
    </w:p>
    <w:p w:rsidR="00C7725F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5A89">
        <w:rPr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 целях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определения  объектов  контроля  подлежащих  включению  в  проект плана  контрольных мероприятий,  должностным  лицом финансово</w:t>
      </w:r>
      <w:r w:rsidR="00CC540D">
        <w:rPr>
          <w:rFonts w:ascii="Times New Roman CYR" w:hAnsi="Times New Roman CYR" w:cs="Times New Roman CYR"/>
          <w:sz w:val="28"/>
          <w:szCs w:val="28"/>
        </w:rPr>
        <w:t xml:space="preserve">го отдела </w:t>
      </w:r>
      <w:r>
        <w:rPr>
          <w:rFonts w:ascii="Times New Roman CYR" w:hAnsi="Times New Roman CYR" w:cs="Times New Roman CYR"/>
          <w:sz w:val="28"/>
          <w:szCs w:val="28"/>
        </w:rPr>
        <w:t>администраци</w:t>
      </w:r>
      <w:r w:rsidR="00CC540D">
        <w:rPr>
          <w:rFonts w:ascii="Times New Roman CYR" w:hAnsi="Times New Roman CYR" w:cs="Times New Roman CYR"/>
          <w:sz w:val="28"/>
          <w:szCs w:val="28"/>
        </w:rPr>
        <w:t xml:space="preserve">и муниципального  образования «Тихоновка» </w:t>
      </w:r>
      <w:r>
        <w:rPr>
          <w:rFonts w:ascii="Times New Roman CYR" w:hAnsi="Times New Roman CYR" w:cs="Times New Roman CYR"/>
          <w:sz w:val="28"/>
          <w:szCs w:val="28"/>
        </w:rPr>
        <w:t>проводиться  оценка  рисков совершения  объектами  контроля нарушений  законодательства  Российской Федерации, иных нормативных  актов, регулирующих бюджетные правоотношения  и  действующего законодательства  в сфере закупок товаров,  работ, услуг.</w:t>
      </w:r>
    </w:p>
    <w:p w:rsidR="00C7725F" w:rsidRPr="00097A29" w:rsidRDefault="00C7725F" w:rsidP="00097A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5A89">
        <w:rPr>
          <w:sz w:val="28"/>
          <w:szCs w:val="28"/>
        </w:rPr>
        <w:lastRenderedPageBreak/>
        <w:tab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Целью  риск - ориентированного подхода при планировании контрольной деятельности является определение приоритетности объектов контроля, по которым наиболее вероятен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риск причинения объектами контроля в ходе осуществления своей деятельности ущерба бюдже</w:t>
      </w:r>
      <w:r w:rsidR="00CC540D">
        <w:rPr>
          <w:rFonts w:ascii="Times New Roman CYR" w:hAnsi="Times New Roman CYR" w:cs="Times New Roman CYR"/>
          <w:color w:val="000000"/>
          <w:sz w:val="28"/>
          <w:szCs w:val="28"/>
        </w:rPr>
        <w:t xml:space="preserve">ту муниципального образования «Тихоновка»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 также вероятности допущения </w:t>
      </w:r>
      <w:r>
        <w:rPr>
          <w:rFonts w:ascii="Times New Roman CYR" w:hAnsi="Times New Roman CYR" w:cs="Times New Roman CYR"/>
          <w:sz w:val="28"/>
          <w:szCs w:val="28"/>
        </w:rPr>
        <w:t>нарушения бюджетного законодательства Российской Федерации и иных нормативных правовых актов, регулирующих бюджетные правоотношения и законодательства в сфере закупок товаров, работ, услуг</w:t>
      </w:r>
      <w:r w:rsidR="00097A2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7725F" w:rsidRPr="00A35404" w:rsidRDefault="00C7725F" w:rsidP="00097A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5404">
        <w:rPr>
          <w:b/>
          <w:bCs/>
          <w:sz w:val="28"/>
          <w:szCs w:val="28"/>
          <w:lang w:val="en-US"/>
        </w:rPr>
        <w:t>II</w:t>
      </w:r>
      <w:r w:rsidRPr="00A35404">
        <w:rPr>
          <w:b/>
          <w:bCs/>
          <w:sz w:val="28"/>
          <w:szCs w:val="28"/>
        </w:rPr>
        <w:t>. Порядок планирования контрольных мероприятий с учетом риск -ориентированного подхода</w:t>
      </w:r>
    </w:p>
    <w:p w:rsidR="00C7725F" w:rsidRDefault="00C7725F" w:rsidP="00C772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 Планирование контрольных мероприятий включает следующие этапы:</w:t>
      </w:r>
    </w:p>
    <w:p w:rsidR="00C7725F" w:rsidRDefault="00C7725F" w:rsidP="00C772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формирование исходных данных для составления проекта плана контрольных мероприятий;</w:t>
      </w:r>
    </w:p>
    <w:p w:rsidR="00C7725F" w:rsidRDefault="00C7725F" w:rsidP="00C772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составление проекта плана контрольных мероприятий;</w:t>
      </w:r>
    </w:p>
    <w:p w:rsidR="00C7725F" w:rsidRDefault="00C7725F" w:rsidP="00C772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утверждение плана контрольных мероприятий.</w:t>
      </w:r>
    </w:p>
    <w:p w:rsidR="00C7725F" w:rsidRDefault="00C7725F" w:rsidP="00C772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Формирование исходных данных для составления проекта плана контрольных мероприятий включает:</w:t>
      </w:r>
    </w:p>
    <w:p w:rsidR="00C7725F" w:rsidRDefault="00C7725F" w:rsidP="00C772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сбор и анализ информации об объектах контроля;</w:t>
      </w:r>
    </w:p>
    <w:p w:rsidR="00C7725F" w:rsidRDefault="00C7725F" w:rsidP="00C772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определение объектов контроля и тем контрольных мероприятий, включаемых в проект плана контрольных мероприятий;</w:t>
      </w:r>
    </w:p>
    <w:p w:rsidR="00C7725F" w:rsidRDefault="00C7725F" w:rsidP="00C772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</w:p>
    <w:p w:rsidR="00C7725F" w:rsidRPr="001457A0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1457A0">
        <w:rPr>
          <w:sz w:val="28"/>
          <w:szCs w:val="28"/>
        </w:rPr>
        <w:t>3. Сбор и анализ информации об объектах контроля осуществляется автоматизированным (при наличии технической возможности) и (или) ручным способом.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обеспечения, предусматривающего в том числе автоматизированную проверку данных на не</w:t>
      </w:r>
      <w:r>
        <w:rPr>
          <w:sz w:val="28"/>
          <w:szCs w:val="28"/>
        </w:rPr>
        <w:t xml:space="preserve"> </w:t>
      </w:r>
      <w:r w:rsidRPr="001457A0">
        <w:rPr>
          <w:sz w:val="28"/>
          <w:szCs w:val="28"/>
        </w:rPr>
        <w:t>превышение заданным показателям (параметрам), автоматизированную сверку данных, расчет коэффициентов, сопоставление табличных данных и форм отчетности.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носителе.</w:t>
      </w:r>
    </w:p>
    <w:p w:rsidR="00C7725F" w:rsidRPr="001457A0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457A0">
        <w:rPr>
          <w:sz w:val="28"/>
          <w:szCs w:val="28"/>
        </w:rPr>
        <w:t>. Информация об объектах контроля, в том числе информация из информационных систем, владельцами или операторами которых являются Федеральное казначейство, Министерство финансов Российской Федерации, иные государственные и муниципальные органы, должна позволять определить по каждому объекту контроля и предмету контроля значение критерия "вероятность допущения нарушения" (далее - критерий "вероятность") и значение критерия "существенность последствий нарушения" (далее - критерий "существенность").</w:t>
      </w:r>
    </w:p>
    <w:p w:rsidR="00C7725F" w:rsidRPr="001457A0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57A0">
        <w:rPr>
          <w:sz w:val="28"/>
          <w:szCs w:val="28"/>
        </w:rPr>
        <w:t>. При определении значения критерия "вероятность" используется следующая информация:</w:t>
      </w:r>
    </w:p>
    <w:p w:rsidR="00C7725F" w:rsidRPr="001457A0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1457A0">
        <w:rPr>
          <w:sz w:val="28"/>
          <w:szCs w:val="28"/>
        </w:rPr>
        <w:t>а) значения показателей качества финансового менеджмента объекта контроля, определяемые с учетом результатов проведения мониторинга качества финансового менеджмента в порядке, принятом в целях реализации положений статьи 160.2-1 Бюджетного кодекса Российской Федерации;</w:t>
      </w:r>
    </w:p>
    <w:p w:rsidR="00C7725F" w:rsidRPr="001457A0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1457A0">
        <w:rPr>
          <w:sz w:val="28"/>
          <w:szCs w:val="28"/>
        </w:rPr>
        <w:t>б) значения показателей качества управления финансами в публично-правовых образованиях, получающих целевые межбюджетные трансферты и бюджетные кредиты;</w:t>
      </w:r>
    </w:p>
    <w:p w:rsidR="00C7725F" w:rsidRPr="001457A0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1457A0">
        <w:rPr>
          <w:sz w:val="28"/>
          <w:szCs w:val="28"/>
        </w:rPr>
        <w:t>в)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</w:p>
    <w:p w:rsidR="00C7725F" w:rsidRPr="001457A0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1457A0">
        <w:rPr>
          <w:sz w:val="28"/>
          <w:szCs w:val="28"/>
        </w:rPr>
        <w:t>г)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 w:rsidR="00C7725F" w:rsidRPr="001457A0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1457A0">
        <w:rPr>
          <w:sz w:val="28"/>
          <w:szCs w:val="28"/>
        </w:rPr>
        <w:t>д)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:rsidR="00C7725F" w:rsidRPr="001457A0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1457A0">
        <w:rPr>
          <w:sz w:val="28"/>
          <w:szCs w:val="28"/>
        </w:rPr>
        <w:t>е) наличие (отсутствие) в отношении объекта контроля обращений (жалоб) граждан, объединений граждан, юридических лиц, поступивших в органы контроля;</w:t>
      </w:r>
    </w:p>
    <w:p w:rsidR="00C7725F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использования иной информации при определении значения критерия «вероятность», такая информация должна быть установлена данным Стандартом.</w:t>
      </w:r>
    </w:p>
    <w:p w:rsidR="00C7725F" w:rsidRPr="001457A0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457A0">
        <w:rPr>
          <w:sz w:val="28"/>
          <w:szCs w:val="28"/>
        </w:rPr>
        <w:t>. При определении значения критерия "существенность" используется следующая информация:</w:t>
      </w:r>
    </w:p>
    <w:p w:rsidR="00C7725F" w:rsidRPr="001457A0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1457A0">
        <w:rPr>
          <w:sz w:val="28"/>
          <w:szCs w:val="28"/>
        </w:rPr>
        <w:t>а) объемы финансового обеспечения деятельности объекта контроля или выполнения мероприятий (мер государственной (муниципальной)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бюджета;</w:t>
      </w:r>
    </w:p>
    <w:p w:rsidR="00C7725F" w:rsidRPr="001457A0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1457A0">
        <w:rPr>
          <w:sz w:val="28"/>
          <w:szCs w:val="28"/>
        </w:rPr>
        <w:lastRenderedPageBreak/>
        <w:t>б) значимость мероприятий (мер государственной (муниципальной) поддержки), в отношении которых возможно проведение контрольного мероприятия;</w:t>
      </w:r>
    </w:p>
    <w:p w:rsidR="00C7725F" w:rsidRPr="001457A0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1457A0">
        <w:rPr>
          <w:sz w:val="28"/>
          <w:szCs w:val="28"/>
        </w:rPr>
        <w:t>в)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</w:p>
    <w:p w:rsidR="00C7725F" w:rsidRPr="001457A0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1457A0">
        <w:rPr>
          <w:sz w:val="28"/>
          <w:szCs w:val="28"/>
        </w:rPr>
        <w:t>г) осуществление объектом контроля закупок товаров, работ, услуг для обеспечения государственных (муниципальных) нужд, соответствующих следующим параметрам:</w:t>
      </w:r>
    </w:p>
    <w:p w:rsidR="00C7725F" w:rsidRPr="001457A0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1457A0">
        <w:rPr>
          <w:sz w:val="28"/>
          <w:szCs w:val="28"/>
        </w:rPr>
        <w:t>осуществление закупки товаров, работ, услуг для обеспечения государственных (муниципальных) нужд у единственного поставщика по причине несостоявшейся конкурентной процедуры или на основании пунктов 2 и 9 части 1 статьи 93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C7725F" w:rsidRPr="001457A0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1457A0">
        <w:rPr>
          <w:sz w:val="28"/>
          <w:szCs w:val="28"/>
        </w:rPr>
        <w:t>наличие условия об исполнении контракта по этапам;</w:t>
      </w:r>
    </w:p>
    <w:p w:rsidR="00C7725F" w:rsidRPr="001457A0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1457A0">
        <w:rPr>
          <w:sz w:val="28"/>
          <w:szCs w:val="28"/>
        </w:rPr>
        <w:t>наличие условия о выплате аванса;</w:t>
      </w:r>
    </w:p>
    <w:p w:rsidR="00C7725F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1457A0">
        <w:rPr>
          <w:sz w:val="28"/>
          <w:szCs w:val="28"/>
        </w:rPr>
        <w:t>заключение контракта по результатам повторной закупки при условии расторжения первоначального контракта по соглашению сторон;</w:t>
      </w:r>
    </w:p>
    <w:p w:rsidR="00C7725F" w:rsidRPr="001457A0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использования иной информации при определении значения критерия «существенность», такая информация должна быть установлена данным Стандартом.</w:t>
      </w:r>
    </w:p>
    <w:p w:rsidR="00C7725F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457A0">
        <w:rPr>
          <w:sz w:val="28"/>
          <w:szCs w:val="28"/>
        </w:rPr>
        <w:t xml:space="preserve">. При определении значения критерия "вероятность" и значения критерия "существенность" используется шкала оценок - "низкая оценка", "средняя оценка" или "высокая оценка". </w:t>
      </w:r>
    </w:p>
    <w:p w:rsidR="00C7725F" w:rsidRPr="00097A29" w:rsidRDefault="00C7725F" w:rsidP="00C772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         Исходя из сочетания критерия «вероятность» и «существенность» и определения их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значений  по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матрице рисков (Таблица 1) каждому предмету контроля и объекту контроля  присваивается одна из  категорий риска.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Таблица 1.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Матрица  рисков</w:t>
      </w:r>
      <w:proofErr w:type="gramEnd"/>
    </w:p>
    <w:tbl>
      <w:tblPr>
        <w:tblW w:w="0" w:type="auto"/>
        <w:tblInd w:w="642" w:type="dxa"/>
        <w:tblLayout w:type="fixed"/>
        <w:tblLook w:val="0000" w:firstRow="0" w:lastRow="0" w:firstColumn="0" w:lastColumn="0" w:noHBand="0" w:noVBand="0"/>
      </w:tblPr>
      <w:tblGrid>
        <w:gridCol w:w="553"/>
        <w:gridCol w:w="1846"/>
        <w:gridCol w:w="2012"/>
        <w:gridCol w:w="1860"/>
        <w:gridCol w:w="1950"/>
      </w:tblGrid>
      <w:tr w:rsidR="00C7725F" w:rsidRPr="00097A29" w:rsidTr="00626DDF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7A29">
              <w:rPr>
                <w:rFonts w:ascii="Times New Roman" w:hAnsi="Times New Roman" w:cs="Times New Roman"/>
                <w:sz w:val="20"/>
                <w:szCs w:val="20"/>
              </w:rPr>
              <w:t xml:space="preserve">Критерий: </w:t>
            </w:r>
            <w:r w:rsidRPr="00097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097A29">
              <w:rPr>
                <w:rFonts w:ascii="Times New Roman" w:hAnsi="Times New Roman" w:cs="Times New Roman"/>
                <w:sz w:val="20"/>
                <w:szCs w:val="20"/>
              </w:rPr>
              <w:t>Вероятность</w:t>
            </w:r>
            <w:r w:rsidRPr="00097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7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Шкала  оценок</w:t>
            </w: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7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Низкая оценка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7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 оценка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7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Высокая оценка</w:t>
            </w:r>
          </w:p>
        </w:tc>
      </w:tr>
      <w:tr w:rsidR="00C7725F" w:rsidRPr="00097A29" w:rsidTr="00626DDF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7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Низкая оценка</w:t>
            </w: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7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 </w:t>
            </w:r>
            <w:r w:rsidRPr="00097A29">
              <w:rPr>
                <w:rFonts w:ascii="Times New Roman" w:hAnsi="Times New Roman" w:cs="Times New Roman"/>
                <w:sz w:val="20"/>
                <w:szCs w:val="20"/>
              </w:rPr>
              <w:t>категория риска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7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 w:rsidRPr="00097A29">
              <w:rPr>
                <w:rFonts w:ascii="Times New Roman" w:hAnsi="Times New Roman" w:cs="Times New Roman"/>
                <w:sz w:val="20"/>
                <w:szCs w:val="20"/>
              </w:rPr>
              <w:t>категория риска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7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097A29">
              <w:rPr>
                <w:rFonts w:ascii="Times New Roman" w:hAnsi="Times New Roman" w:cs="Times New Roman"/>
                <w:sz w:val="20"/>
                <w:szCs w:val="20"/>
              </w:rPr>
              <w:t>категория риска</w:t>
            </w:r>
          </w:p>
        </w:tc>
      </w:tr>
      <w:tr w:rsidR="00C7725F" w:rsidRPr="00097A29" w:rsidTr="00626DDF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 оценка</w:t>
            </w:r>
          </w:p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7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 w:rsidRPr="00097A29">
              <w:rPr>
                <w:rFonts w:ascii="Times New Roman" w:hAnsi="Times New Roman" w:cs="Times New Roman"/>
                <w:sz w:val="20"/>
                <w:szCs w:val="20"/>
              </w:rPr>
              <w:t>категория риска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7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097A29">
              <w:rPr>
                <w:rFonts w:ascii="Times New Roman" w:hAnsi="Times New Roman" w:cs="Times New Roman"/>
                <w:sz w:val="20"/>
                <w:szCs w:val="20"/>
              </w:rPr>
              <w:t>категория риска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7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97A29">
              <w:rPr>
                <w:rFonts w:ascii="Times New Roman" w:hAnsi="Times New Roman" w:cs="Times New Roman"/>
                <w:sz w:val="20"/>
                <w:szCs w:val="20"/>
              </w:rPr>
              <w:t>категория риска</w:t>
            </w:r>
          </w:p>
        </w:tc>
      </w:tr>
      <w:tr w:rsidR="00C7725F" w:rsidRPr="00097A29" w:rsidTr="00626DDF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7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Высокая оценка</w:t>
            </w: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7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097A29">
              <w:rPr>
                <w:rFonts w:ascii="Times New Roman" w:hAnsi="Times New Roman" w:cs="Times New Roman"/>
                <w:sz w:val="20"/>
                <w:szCs w:val="20"/>
              </w:rPr>
              <w:t>категория риска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7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097A29">
              <w:rPr>
                <w:rFonts w:ascii="Times New Roman" w:hAnsi="Times New Roman" w:cs="Times New Roman"/>
                <w:sz w:val="20"/>
                <w:szCs w:val="20"/>
              </w:rPr>
              <w:t>категория риска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7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097A29">
              <w:rPr>
                <w:rFonts w:ascii="Times New Roman" w:hAnsi="Times New Roman" w:cs="Times New Roman"/>
                <w:sz w:val="20"/>
                <w:szCs w:val="20"/>
              </w:rPr>
              <w:t>категория риска</w:t>
            </w:r>
          </w:p>
        </w:tc>
      </w:tr>
      <w:tr w:rsidR="00C7725F" w:rsidRPr="00097A29" w:rsidTr="00626DDF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7A29">
              <w:rPr>
                <w:rFonts w:ascii="Times New Roman" w:hAnsi="Times New Roman" w:cs="Times New Roman"/>
                <w:sz w:val="20"/>
                <w:szCs w:val="20"/>
              </w:rPr>
              <w:t xml:space="preserve">Критерий: </w:t>
            </w:r>
            <w:r w:rsidRPr="00097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097A29">
              <w:rPr>
                <w:rFonts w:ascii="Times New Roman" w:hAnsi="Times New Roman" w:cs="Times New Roman"/>
                <w:sz w:val="20"/>
                <w:szCs w:val="20"/>
              </w:rPr>
              <w:t>Существенность</w:t>
            </w:r>
            <w:r w:rsidRPr="00097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</w:tr>
    </w:tbl>
    <w:p w:rsidR="00C7725F" w:rsidRPr="00B7036C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</w:p>
    <w:p w:rsidR="00C7725F" w:rsidRPr="00B7036C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B7036C">
        <w:rPr>
          <w:sz w:val="28"/>
          <w:szCs w:val="28"/>
        </w:rPr>
        <w:t>- чрезвычайно высокий риск - I категория, если значение критерия "существенность" и значение критерия "вероятность" определяются по шкале оценок как "высокая оценка";</w:t>
      </w:r>
    </w:p>
    <w:p w:rsidR="00C7725F" w:rsidRPr="00B7036C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B7036C">
        <w:rPr>
          <w:sz w:val="28"/>
          <w:szCs w:val="28"/>
        </w:rPr>
        <w:t>- высокий риск - 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"средняя оценка";</w:t>
      </w:r>
    </w:p>
    <w:p w:rsidR="00C7725F" w:rsidRPr="00B7036C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B7036C">
        <w:rPr>
          <w:sz w:val="28"/>
          <w:szCs w:val="28"/>
        </w:rPr>
        <w:t>- значительный риск - III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"высокая оценка";</w:t>
      </w:r>
    </w:p>
    <w:p w:rsidR="00C7725F" w:rsidRPr="001457A0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B7036C">
        <w:rPr>
          <w:sz w:val="28"/>
          <w:szCs w:val="28"/>
        </w:rPr>
        <w:t>- средний риск - IV категория, если значение критерия "существенность" и значение критерия "вероятность" определяются по шкале оценок как "средняя оценка" или значение критерия "существенность" определяется</w:t>
      </w:r>
      <w:r w:rsidRPr="001457A0">
        <w:rPr>
          <w:sz w:val="28"/>
          <w:szCs w:val="28"/>
        </w:rPr>
        <w:t xml:space="preserve"> по шкале оценок как "низкая оценка", а значение критерия "вероятность" определяется по шкале оценок как "высокая оценка";</w:t>
      </w:r>
    </w:p>
    <w:p w:rsidR="00C7725F" w:rsidRPr="001457A0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7A0">
        <w:rPr>
          <w:sz w:val="28"/>
          <w:szCs w:val="28"/>
        </w:rPr>
        <w:t>умеренный риск - V категория, если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"средняя оценка";</w:t>
      </w:r>
    </w:p>
    <w:p w:rsidR="00C7725F" w:rsidRPr="001457A0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7A0">
        <w:rPr>
          <w:sz w:val="28"/>
          <w:szCs w:val="28"/>
        </w:rPr>
        <w:t>низкий риск - VI категория, если значение критерия "существенность" и значение критерия "вероятность" определяются по шкале оценок как "низкая оценка".</w:t>
      </w:r>
    </w:p>
    <w:p w:rsidR="00C7725F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457A0">
        <w:rPr>
          <w:sz w:val="28"/>
          <w:szCs w:val="28"/>
        </w:rPr>
        <w:t>. В случае если объекты контроля имеют одинаковые значения критерия "вероятность" и критерия "существенность",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</w:p>
    <w:p w:rsidR="00C7725F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мероприятий, указанных в пункте 13 федерального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</w:t>
      </w:r>
      <w:proofErr w:type="gramStart"/>
      <w:r>
        <w:rPr>
          <w:sz w:val="28"/>
          <w:szCs w:val="28"/>
        </w:rPr>
        <w:t>Постановлением  Правительства</w:t>
      </w:r>
      <w:proofErr w:type="gramEnd"/>
      <w:r>
        <w:rPr>
          <w:sz w:val="28"/>
          <w:szCs w:val="28"/>
        </w:rPr>
        <w:t xml:space="preserve"> Российской Федерации от 27.02.2020 №208 (далее – типовые темы плановых контрольных мероприятий).</w:t>
      </w:r>
    </w:p>
    <w:p w:rsidR="00C7725F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решению органа контроля в проекте плана контрольных мероприятий могут быть указаны темы контрольных мероприятий, являющиеся детализацией типовых тем контрольных мероприятий в части предмета контроля и (или) указания на объекты в соответствии со статьей 266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Федерации.</w:t>
      </w:r>
    </w:p>
    <w:p w:rsidR="00C7725F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мероприятий.</w:t>
      </w:r>
    </w:p>
    <w:p w:rsidR="00C7725F" w:rsidRPr="00DF6B5F" w:rsidRDefault="00C7725F" w:rsidP="00C7725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F6B5F">
        <w:rPr>
          <w:sz w:val="28"/>
          <w:szCs w:val="28"/>
        </w:rPr>
        <w:t>10.  Определение предельного количества контрольных мероприятий в проекте плана контрольных мероприятий осуществляется на основании следующих факторов:</w:t>
      </w:r>
    </w:p>
    <w:p w:rsidR="00C7725F" w:rsidRPr="00DF6B5F" w:rsidRDefault="00C7725F" w:rsidP="00C7725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F6B5F">
        <w:rPr>
          <w:sz w:val="28"/>
          <w:szCs w:val="28"/>
        </w:rPr>
        <w:t>а) обеспеченность органа контроля кадровыми, материально-техническими и финансовыми ресурсами в очередном финансовом году;</w:t>
      </w:r>
    </w:p>
    <w:p w:rsidR="00C7725F" w:rsidRPr="00DF6B5F" w:rsidRDefault="00C7725F" w:rsidP="00C7725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F6B5F">
        <w:rPr>
          <w:sz w:val="28"/>
          <w:szCs w:val="28"/>
        </w:rPr>
        <w:t>б) выделение резерва временных и трудовых ресурсов для проведения внеплановых контрольных мероприятий.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предшествующие году составления проекта плана контрольной деятельности (1 - 2 года).</w:t>
      </w:r>
    </w:p>
    <w:p w:rsidR="00C7725F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При определении количества контрольных мероприятий, включаемых в проект плана контрольных мероприятий, составляемый с применением риск -ориентированного подхода,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главы администрации муниципальн</w:t>
      </w:r>
      <w:r w:rsidR="00CC540D">
        <w:rPr>
          <w:sz w:val="28"/>
          <w:szCs w:val="28"/>
        </w:rPr>
        <w:t xml:space="preserve">ого образования «Тихоновка» </w:t>
      </w:r>
    </w:p>
    <w:p w:rsidR="00C7725F" w:rsidRPr="00312633" w:rsidRDefault="00C7725F" w:rsidP="00C7725F">
      <w:pPr>
        <w:pStyle w:val="a7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мероприятия на основании обращений (поручений0 иных органов и организаций включается в проект плана контрольных мероприятий, составляемый с применением риск - ориентированного подхода, при наличии в указанных обращениях (поручениях) обоснования необходимости проведения соответствующих </w:t>
      </w:r>
      <w:proofErr w:type="gramStart"/>
      <w:r>
        <w:rPr>
          <w:sz w:val="28"/>
          <w:szCs w:val="28"/>
        </w:rPr>
        <w:t>контрольных  мероприятий</w:t>
      </w:r>
      <w:proofErr w:type="gramEnd"/>
      <w:r>
        <w:rPr>
          <w:sz w:val="28"/>
          <w:szCs w:val="28"/>
        </w:rPr>
        <w:t>.</w:t>
      </w:r>
    </w:p>
    <w:p w:rsidR="00C7725F" w:rsidRDefault="00C7725F" w:rsidP="00C772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>12. План контрольных мероприятий утверждается распоряжением главы администрации муниципальн</w:t>
      </w:r>
      <w:r w:rsidR="00CC540D" w:rsidRPr="00097A29">
        <w:rPr>
          <w:rFonts w:ascii="Times New Roman" w:hAnsi="Times New Roman" w:cs="Times New Roman"/>
          <w:sz w:val="28"/>
          <w:szCs w:val="28"/>
        </w:rPr>
        <w:t>ого образования «</w:t>
      </w:r>
      <w:proofErr w:type="gramStart"/>
      <w:r w:rsidR="00CC540D" w:rsidRPr="00097A29">
        <w:rPr>
          <w:rFonts w:ascii="Times New Roman" w:hAnsi="Times New Roman" w:cs="Times New Roman"/>
          <w:sz w:val="28"/>
          <w:szCs w:val="28"/>
        </w:rPr>
        <w:t xml:space="preserve">Тихоновка» </w:t>
      </w:r>
      <w:r w:rsidRPr="00097A29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позднее 31 декабря года, предшествующего планируемому году</w:t>
      </w:r>
      <w:r>
        <w:rPr>
          <w:sz w:val="28"/>
          <w:szCs w:val="28"/>
        </w:rPr>
        <w:t>.</w:t>
      </w:r>
    </w:p>
    <w:p w:rsidR="00C7725F" w:rsidRPr="00870AB0" w:rsidRDefault="00C7725F" w:rsidP="00C7725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</w:t>
      </w:r>
      <w:r w:rsidRPr="00870AB0">
        <w:rPr>
          <w:sz w:val="28"/>
          <w:szCs w:val="28"/>
        </w:rPr>
        <w:t>В утвержденный план контрольных мероприятий могут вноситься изменения в случаях невозможности проведения плановых контрольных мероприятий в связи с:</w:t>
      </w:r>
    </w:p>
    <w:p w:rsidR="00C7725F" w:rsidRPr="00870AB0" w:rsidRDefault="00C7725F" w:rsidP="00C7725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870AB0">
        <w:rPr>
          <w:sz w:val="28"/>
          <w:szCs w:val="28"/>
        </w:rP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:rsidR="00C7725F" w:rsidRPr="00870AB0" w:rsidRDefault="00C7725F" w:rsidP="00C7725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870AB0">
        <w:rPr>
          <w:sz w:val="28"/>
          <w:szCs w:val="28"/>
        </w:rPr>
        <w:t>недостаточностью временных и (или) трудовых ресурсов при необходимости проведения внеплановых контрольных мероприятий;</w:t>
      </w:r>
    </w:p>
    <w:p w:rsidR="00C7725F" w:rsidRPr="00870AB0" w:rsidRDefault="00C7725F" w:rsidP="00C7725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870AB0">
        <w:rPr>
          <w:sz w:val="28"/>
          <w:szCs w:val="28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:rsidR="00C7725F" w:rsidRPr="00870AB0" w:rsidRDefault="00C7725F" w:rsidP="00C7725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Pr="00870AB0">
        <w:rPr>
          <w:sz w:val="28"/>
          <w:szCs w:val="28"/>
        </w:rPr>
        <w:t>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ответственных за проведение контрольного мероприятия);</w:t>
      </w:r>
    </w:p>
    <w:p w:rsidR="00C7725F" w:rsidRDefault="00C7725F" w:rsidP="00097A2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870AB0">
        <w:rPr>
          <w:sz w:val="28"/>
          <w:szCs w:val="28"/>
        </w:rPr>
        <w:t>реорганизацией,</w:t>
      </w:r>
      <w:r w:rsidR="00097A29">
        <w:rPr>
          <w:sz w:val="28"/>
          <w:szCs w:val="28"/>
        </w:rPr>
        <w:t xml:space="preserve"> ликвидацией объектов контроля.</w:t>
      </w:r>
    </w:p>
    <w:p w:rsidR="00C7725F" w:rsidRPr="00097A29" w:rsidRDefault="00C7725F" w:rsidP="00097A2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35404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A35404">
        <w:rPr>
          <w:b/>
          <w:sz w:val="28"/>
          <w:szCs w:val="28"/>
        </w:rPr>
        <w:t xml:space="preserve"> Критерии определения рисков при планир</w:t>
      </w:r>
      <w:r w:rsidR="00097A29">
        <w:rPr>
          <w:b/>
          <w:sz w:val="28"/>
          <w:szCs w:val="28"/>
        </w:rPr>
        <w:t>овании контрольных мероприятий.</w:t>
      </w:r>
    </w:p>
    <w:p w:rsidR="00C7725F" w:rsidRPr="00097A29" w:rsidRDefault="00C7725F" w:rsidP="00C772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Pr="00097A29">
        <w:rPr>
          <w:rFonts w:ascii="Times New Roman" w:hAnsi="Times New Roman" w:cs="Times New Roman"/>
          <w:sz w:val="28"/>
          <w:szCs w:val="28"/>
        </w:rPr>
        <w:t xml:space="preserve">. В целях применения риск - ориентированного подхода при осуществлении планирования контрольных мероприятий в сфере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бюджетных  правоотношений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 основные критерии риска определены с точки зрения угроз нанесения ущерба бюджету муниципального </w:t>
      </w:r>
      <w:r w:rsidR="00CC540D" w:rsidRPr="00097A29">
        <w:rPr>
          <w:rFonts w:ascii="Times New Roman" w:hAnsi="Times New Roman" w:cs="Times New Roman"/>
          <w:sz w:val="28"/>
          <w:szCs w:val="28"/>
        </w:rPr>
        <w:t>образования «Тихоновка»</w:t>
      </w:r>
      <w:r w:rsidRPr="00097A29">
        <w:rPr>
          <w:rFonts w:ascii="Times New Roman" w:hAnsi="Times New Roman" w:cs="Times New Roman"/>
          <w:sz w:val="28"/>
          <w:szCs w:val="28"/>
        </w:rPr>
        <w:t>, допущения нецелевого и неэффективного использования бюджетных средств, допущения иных нарушений бюджетного законодательства и нормативных  правовых  актов, регулирующих  бюджетные  правоотношения.</w:t>
      </w:r>
    </w:p>
    <w:p w:rsidR="00C7725F" w:rsidRPr="00097A29" w:rsidRDefault="00C7725F" w:rsidP="00C772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>Основные критерии отнесения объекта контроля к категории риска (анализ рисков) определены в Приложении №1 к Стандарту.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A29">
        <w:rPr>
          <w:rFonts w:ascii="Times New Roman" w:hAnsi="Times New Roman" w:cs="Times New Roman"/>
          <w:sz w:val="28"/>
          <w:szCs w:val="28"/>
        </w:rPr>
        <w:t>Оценка  критерия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«существенность» при планировании  контрольных мероприятий в  сфере  бюджетных правоотношений  осуществляется  по  следующей  шкале: 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1) по вопросу соблюдения действующего законодательства при расходовании бюджетных средств, выделенных на реализацию основных мероприятий муниципальных программ, а также по вопросу полноты и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достоверности  отчетности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о  реализации  муниципальных  программ: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>а) в части объемов финансового обеспечения деятельности объекта контроля: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до 5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– низкая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от 5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до 30 миллионов  рублей – средняя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свыше 30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– высокая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б) в части величины объема принятых обязательств объекта контроля и (или) его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соотношения  к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объему финансового обеспечения деятельности объекта контроля: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lastRenderedPageBreak/>
        <w:t xml:space="preserve">- до 5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– низкая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от 5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до 30 миллионов  рублей – средняя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свыше 30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– высокая оценка.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>2) по вопросу осуществления расходов на обеспечение выполнения функций казенных учреждений (органа местного самоуправления) и их отражения в бюджетном учете и отчетности: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>а) в части объемов финансового обеспечения деятельности объекта контроля: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до 5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– низкая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от 5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до 8 миллионов  рублей – средняя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свыше 8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– высокая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>б) в части величины объема принятых обязательств объекта контроля и (или) его соотношения к объему финансового обеспечения деятельности объекта контроля: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до 5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– низкая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от 5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до 8 миллионов  рублей – средняя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свыше 8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– высокая оценка.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>3) по вопросу соблюдения действующего законодательства при расходовании бюджетных средств, выделенных на исполнение муниципального задания, а также по вопросу полноты и достоверности отчетности об исполнении муниципального задания: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A29">
        <w:rPr>
          <w:rFonts w:ascii="Times New Roman" w:hAnsi="Times New Roman" w:cs="Times New Roman"/>
          <w:sz w:val="28"/>
          <w:szCs w:val="28"/>
        </w:rPr>
        <w:t>а)  в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части объемов финансового  обеспечения  деятельности объекта контроля: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до 5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– низкая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от 5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до 7 миллионов  рублей – средняя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свыше 7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– высокая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>б) в части величины объема принятых обязательств объекта контроля и (или) его соотношения к объему финансового обеспечения деятельности объекта контроля: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lastRenderedPageBreak/>
        <w:t xml:space="preserve">- до 5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– низкая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от 5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до 7 миллионов  рублей – средняя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свыше 7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– высокая оценка.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>4) по вопросу соблюдения действующего законодательства при предоставлении и (или) расходовании субсидий, предоставленных из бюджета публично-правового образования бюджетным учреждениям, и их отражении в бухгалтерском учете и бухгалтерской отчетности: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>а) в части объемов финансового обеспечения деятельности объекта контроля: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до 5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– низкая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от 5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до 7 миллионов  рублей – средняя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свыше 7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– высокая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>б) в части величины объема принятых обязательств объекта контроля и (или) его соотношения к объему финансового обеспечения деятельности объекта контроля: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до 5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– низкая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от 5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до 7 миллионов  рублей – средняя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свыше 7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– высокая оценка.</w:t>
      </w:r>
    </w:p>
    <w:p w:rsidR="00C7725F" w:rsidRPr="00097A29" w:rsidRDefault="00C7725F" w:rsidP="00C772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13. В целях применения риск - ориентированного подхода при осуществлении внутреннего муниципального финансового контроля в сфере закупок в соответствии с  частью 8 статьи 99 Федерального закона </w:t>
      </w:r>
      <w:r w:rsidRPr="00097A29">
        <w:rPr>
          <w:rFonts w:ascii="Times New Roman" w:hAnsi="Times New Roman" w:cs="Times New Roman"/>
          <w:color w:val="000000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97A29">
        <w:rPr>
          <w:rFonts w:ascii="Times New Roman" w:hAnsi="Times New Roman" w:cs="Times New Roman"/>
          <w:sz w:val="28"/>
          <w:szCs w:val="28"/>
        </w:rPr>
        <w:t>основные критерии  риска определены с точки зрения угроз для бюджетной системы, к которым относятся избыточное, неэффективное и безрезультативное расходование средств, бесконтрольное отвлечение бюджетных средств или упущенную выгоду при заключении договоров, контрактов.</w:t>
      </w:r>
    </w:p>
    <w:p w:rsidR="00C7725F" w:rsidRPr="00097A29" w:rsidRDefault="00C7725F" w:rsidP="00C772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A29">
        <w:rPr>
          <w:rFonts w:ascii="Times New Roman" w:hAnsi="Times New Roman" w:cs="Times New Roman"/>
          <w:sz w:val="28"/>
          <w:szCs w:val="28"/>
        </w:rPr>
        <w:t>Оценка  критерия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«существенность», при планировании  контрольных мероприятий в  сфере  закупок,  осуществляется  по  следующей  шкале:</w:t>
      </w:r>
    </w:p>
    <w:p w:rsidR="00C7725F" w:rsidRPr="00097A29" w:rsidRDefault="00C7725F" w:rsidP="00C772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lastRenderedPageBreak/>
        <w:t xml:space="preserve"> а) объем финансового обеспечения деятельности объекта контроля в части объема финансового обеспечения для осуществления закупок товаров, работ, услуг для обеспечения деятельности объекта контроля: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до 2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– низкая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свыше 2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до 5 миллионов  рублей – средняя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свыше 5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– высокая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>б) величины объема принятых обязательств объекта контроля и (или) его соотношения к объему финансового обеспечения деятельности объекта контроля (в части закупок товаров, работ, услуг):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до 2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– низкая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свыше 2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до 5 миллионов  рублей – средняя оценка;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- свыше 5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 xml:space="preserve"> – высокая оценка.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 xml:space="preserve">К категории низкого риска относятся муниципальные заказчики с объемом закупок, проведенных для муниципальных нужд за предыдущий период (финансовый год) в сумме, не превышающей 2 </w:t>
      </w:r>
      <w:proofErr w:type="gramStart"/>
      <w:r w:rsidRPr="00097A29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097A29">
        <w:rPr>
          <w:rFonts w:ascii="Times New Roman" w:hAnsi="Times New Roman" w:cs="Times New Roman"/>
          <w:sz w:val="28"/>
          <w:szCs w:val="28"/>
        </w:rPr>
        <w:t>. В отношении таких муниципальных заказчиков плановые проверки не проводятся.</w:t>
      </w:r>
    </w:p>
    <w:p w:rsidR="00C7725F" w:rsidRPr="00097A29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29">
        <w:rPr>
          <w:rFonts w:ascii="Times New Roman" w:hAnsi="Times New Roman" w:cs="Times New Roman"/>
          <w:sz w:val="28"/>
          <w:szCs w:val="28"/>
        </w:rPr>
        <w:t>Критерии отнесения муниципальных заказчиков к указанным категориям риска определены исходя из возможной частоты возникновения нарушений Закона о контрактной системе, допускаемых муниципальными заказчиками при проведении большего количества закупок, высокой вероятности нарушений при большом объеме закупок.</w:t>
      </w:r>
    </w:p>
    <w:p w:rsidR="00C7725F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Применение риск-ориентированного подхода предусматривает возможность понижения либо повышения риска, присвоенного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объекту  контроля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по результатам проведенной в отношении него плановой проверки. В случае отсутствия нарушений, имеющих признаки административных правонарушений, по результатам плановой проверки принимается решение 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понижении  категории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риска до следующей категории риска. </w:t>
      </w:r>
    </w:p>
    <w:p w:rsidR="00C7725F" w:rsidRDefault="00C7725F" w:rsidP="00C7725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При наличии установленных нарушений, имеющих признаки административных правонарушений, по результатам плановой проверки принимается решение об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установлении  объекту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контроля  категории высокого риска и включения в план проверок на следующий год.</w:t>
      </w:r>
    </w:p>
    <w:p w:rsidR="00C7725F" w:rsidRPr="00A35404" w:rsidRDefault="00C7725F" w:rsidP="00C77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25F" w:rsidRDefault="00C7725F" w:rsidP="00C772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725F" w:rsidRDefault="00C7725F" w:rsidP="00C7725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725F" w:rsidRDefault="00C7725F" w:rsidP="00C77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25F" w:rsidRDefault="00C7725F" w:rsidP="00C77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25F" w:rsidRDefault="00C7725F" w:rsidP="00C77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25F" w:rsidRDefault="00C7725F" w:rsidP="00C77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25F" w:rsidRDefault="00C7725F" w:rsidP="00C77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25F" w:rsidRDefault="00C7725F" w:rsidP="00C77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25F" w:rsidRDefault="00C7725F" w:rsidP="00C77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25F" w:rsidRDefault="00C7725F" w:rsidP="00C77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25F" w:rsidRDefault="00C7725F" w:rsidP="00C77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25F" w:rsidRDefault="00C7725F" w:rsidP="00C77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25F" w:rsidRDefault="00C7725F" w:rsidP="00C77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25F" w:rsidRDefault="00C7725F" w:rsidP="00C77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25F" w:rsidRDefault="00C7725F" w:rsidP="00C77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25F" w:rsidRPr="00EE5A89" w:rsidRDefault="00C7725F" w:rsidP="00C77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25F" w:rsidRPr="00EE5A89" w:rsidRDefault="00C7725F" w:rsidP="00C77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20"/>
        <w:gridCol w:w="3651"/>
      </w:tblGrid>
      <w:tr w:rsidR="00C7725F" w:rsidRPr="00EE5A89" w:rsidTr="00626D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725F" w:rsidRPr="00EE5A89" w:rsidRDefault="00C7725F" w:rsidP="00626D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7A29" w:rsidRDefault="00097A29" w:rsidP="00626DD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97A29" w:rsidRDefault="00097A29" w:rsidP="00626DD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97A29" w:rsidRDefault="00097A29" w:rsidP="00626DD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97A29" w:rsidRDefault="00097A29" w:rsidP="00626DD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97A29" w:rsidRDefault="00097A29" w:rsidP="00626DD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97A29" w:rsidRDefault="00097A29" w:rsidP="00626DD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97A29" w:rsidRDefault="00097A29" w:rsidP="00097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5F" w:rsidRPr="00097A29" w:rsidRDefault="00C7725F" w:rsidP="00097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</w:t>
            </w:r>
          </w:p>
          <w:p w:rsidR="00C7725F" w:rsidRPr="00097A29" w:rsidRDefault="00C7725F" w:rsidP="00097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A29">
              <w:rPr>
                <w:rFonts w:ascii="Times New Roman" w:hAnsi="Times New Roman" w:cs="Times New Roman"/>
                <w:sz w:val="24"/>
                <w:szCs w:val="24"/>
              </w:rPr>
              <w:t>к  стандарту</w:t>
            </w:r>
            <w:proofErr w:type="gramEnd"/>
            <w:r w:rsidRPr="00097A29">
              <w:rPr>
                <w:rFonts w:ascii="Times New Roman" w:hAnsi="Times New Roman" w:cs="Times New Roman"/>
                <w:sz w:val="24"/>
                <w:szCs w:val="24"/>
              </w:rPr>
              <w:t xml:space="preserve">   внутреннего</w:t>
            </w:r>
          </w:p>
          <w:p w:rsidR="00C7725F" w:rsidRPr="00097A29" w:rsidRDefault="00C7725F" w:rsidP="00097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sz w:val="24"/>
                <w:szCs w:val="24"/>
              </w:rPr>
              <w:t>муниципального финансового</w:t>
            </w:r>
          </w:p>
          <w:p w:rsidR="00C7725F" w:rsidRPr="00EE5A89" w:rsidRDefault="00C7725F" w:rsidP="00097A29">
            <w:pPr>
              <w:pStyle w:val="a6"/>
              <w:rPr>
                <w:rFonts w:ascii="Calibri" w:hAnsi="Calibri" w:cs="Calibri"/>
              </w:rPr>
            </w:pPr>
            <w:r w:rsidRPr="00097A29">
              <w:rPr>
                <w:rFonts w:ascii="Times New Roman" w:hAnsi="Times New Roman" w:cs="Times New Roman"/>
                <w:sz w:val="24"/>
                <w:szCs w:val="24"/>
              </w:rPr>
              <w:t>контроля  «Планирование  контрольных мероприятий с  применением  риск - ориентированного  подхода».</w:t>
            </w:r>
          </w:p>
        </w:tc>
      </w:tr>
    </w:tbl>
    <w:p w:rsidR="00C7725F" w:rsidRPr="00EE5A89" w:rsidRDefault="00C7725F" w:rsidP="00C772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7725F" w:rsidRDefault="00C7725F" w:rsidP="00C7725F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Значения  критерия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5A8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вероятность</w:t>
      </w:r>
      <w:r w:rsidRPr="00EE5A89"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и  критерия </w:t>
      </w:r>
      <w:r w:rsidRPr="00EE5A8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существенность</w:t>
      </w:r>
      <w:r w:rsidRPr="00EE5A89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используемые  для   анализа рисков</w:t>
      </w:r>
    </w:p>
    <w:p w:rsidR="00C7725F" w:rsidRPr="00EE5A89" w:rsidRDefault="00C7725F" w:rsidP="00C7725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2268"/>
        <w:gridCol w:w="1275"/>
        <w:gridCol w:w="1702"/>
        <w:gridCol w:w="1134"/>
        <w:gridCol w:w="1134"/>
        <w:gridCol w:w="1560"/>
      </w:tblGrid>
      <w:tr w:rsidR="00C7725F" w:rsidTr="00626D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Default="00C7725F" w:rsidP="00626D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Default="00C7725F" w:rsidP="00626D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Default="00C7725F" w:rsidP="00626D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Расчет показателя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EE5A89" w:rsidRDefault="00C7725F" w:rsidP="00626D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База (источник информации) для расчета показателя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Default="00C7725F" w:rsidP="00626D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Default="00C7725F" w:rsidP="00626D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Вес показателя в категории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Default="00C7725F" w:rsidP="00626D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Оценка</w:t>
            </w:r>
          </w:p>
        </w:tc>
      </w:tr>
      <w:tr w:rsidR="00C7725F" w:rsidTr="00626D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Default="00C7725F" w:rsidP="00626D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i/>
                <w:iCs/>
                <w:sz w:val="14"/>
                <w:szCs w:val="1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Default="00C7725F" w:rsidP="00626D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i/>
                <w:iCs/>
                <w:sz w:val="14"/>
                <w:szCs w:val="1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Default="00C7725F" w:rsidP="00626D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i/>
                <w:iCs/>
                <w:sz w:val="14"/>
                <w:szCs w:val="14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Default="00C7725F" w:rsidP="00626D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i/>
                <w:iCs/>
                <w:sz w:val="14"/>
                <w:szCs w:val="1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Default="00C7725F" w:rsidP="00626D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i/>
                <w:iCs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Default="00C7725F" w:rsidP="00626D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i/>
                <w:iCs/>
                <w:sz w:val="14"/>
                <w:szCs w:val="1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Default="00C7725F" w:rsidP="00626D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i/>
                <w:iCs/>
                <w:sz w:val="14"/>
                <w:szCs w:val="14"/>
                <w:lang w:val="en-US"/>
              </w:rPr>
              <w:t>7</w:t>
            </w:r>
          </w:p>
        </w:tc>
      </w:tr>
      <w:tr w:rsidR="00C7725F" w:rsidTr="00626DD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74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7725F" w:rsidRDefault="00C7725F" w:rsidP="00626D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Критерии </w:t>
            </w:r>
            <w:r>
              <w:rPr>
                <w:sz w:val="18"/>
                <w:szCs w:val="1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вероятность</w:t>
            </w:r>
            <w:r>
              <w:rPr>
                <w:sz w:val="18"/>
                <w:szCs w:val="18"/>
                <w:lang w:val="en-US"/>
              </w:rPr>
              <w:t>»</w:t>
            </w:r>
          </w:p>
        </w:tc>
      </w:tr>
      <w:tr w:rsidR="00C7725F" w:rsidRPr="006613C2" w:rsidTr="00626D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Значения показателей качества финансового менеджмента объекта контроля, определяемые с учетом результатов проведения мониторинга качества финансового менеджмента в порядке, принятом в целях реализации положений статьи 160.2-1 Бюджетного кодекса Российской Федерации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ind w:right="-108"/>
            </w:pPr>
            <w:r w:rsidRPr="006613C2">
              <w:rPr>
                <w:sz w:val="18"/>
                <w:szCs w:val="18"/>
              </w:rPr>
              <w:t>значения итоговой оценки качества финансового менеджмента по каждому главному администратору средств бюджета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информация   опубликованная на сайте администрац</w:t>
            </w:r>
            <w:r w:rsidR="00097A29">
              <w:rPr>
                <w:sz w:val="18"/>
                <w:szCs w:val="18"/>
              </w:rPr>
              <w:t>ии муниципального образования «Тихоновка»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>от 90% до 100% - «низкая оценка» Е(Р)=0,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 xml:space="preserve">от 80 % до 89,99% - «средняя оценка» Е(Р)=3, 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725F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>менее 80% - «высокая оценка» Е(Р)=5</w:t>
            </w:r>
          </w:p>
          <w:p w:rsidR="00C7725F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отсутствие проведения финансового аудита – «высокая оценка» Е(Р)=5</w:t>
            </w:r>
          </w:p>
        </w:tc>
      </w:tr>
      <w:tr w:rsidR="00C7725F" w:rsidRPr="006613C2" w:rsidTr="00626D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1.2.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 xml:space="preserve">реорганизация </w:t>
            </w:r>
            <w:r w:rsidRPr="006613C2">
              <w:rPr>
                <w:sz w:val="18"/>
                <w:szCs w:val="18"/>
              </w:rPr>
              <w:lastRenderedPageBreak/>
              <w:t>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lastRenderedPageBreak/>
              <w:t>наличие в проверяемом периоде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 xml:space="preserve">информация о деятельности объекта контроля, размещенная в информационно-телекоммуникационной сети «Интернет» на официальном сайте для </w:t>
            </w:r>
            <w:r w:rsidRPr="006613C2">
              <w:rPr>
                <w:sz w:val="18"/>
                <w:szCs w:val="18"/>
              </w:rPr>
              <w:lastRenderedPageBreak/>
              <w:t>размещения информации о государственных и муниципа</w:t>
            </w:r>
            <w:r w:rsidR="00097A29">
              <w:rPr>
                <w:sz w:val="18"/>
                <w:szCs w:val="18"/>
              </w:rPr>
              <w:t xml:space="preserve">льных учреждениях </w:t>
            </w:r>
            <w:hyperlink r:id="rId5" w:history="1">
              <w:r w:rsidR="00097A29" w:rsidRPr="003234DD">
                <w:rPr>
                  <w:rStyle w:val="a8"/>
                  <w:sz w:val="18"/>
                  <w:szCs w:val="18"/>
                </w:rPr>
                <w:t>www.</w:t>
              </w:r>
              <w:r w:rsidR="00097A29" w:rsidRPr="003234DD">
                <w:rPr>
                  <w:rStyle w:val="a8"/>
                  <w:sz w:val="18"/>
                  <w:szCs w:val="18"/>
                  <w:lang w:val="en-US"/>
                </w:rPr>
                <w:t>bohan</w:t>
              </w:r>
              <w:r w:rsidR="00097A29" w:rsidRPr="003234DD">
                <w:rPr>
                  <w:rStyle w:val="a8"/>
                  <w:sz w:val="18"/>
                  <w:szCs w:val="18"/>
                </w:rPr>
                <w:t>.</w:t>
              </w:r>
              <w:r w:rsidR="00097A29" w:rsidRPr="003234DD">
                <w:rPr>
                  <w:rStyle w:val="a8"/>
                  <w:sz w:val="18"/>
                  <w:szCs w:val="18"/>
                  <w:lang w:val="en-US"/>
                </w:rPr>
                <w:t>mo</w:t>
              </w:r>
              <w:r w:rsidR="00097A29" w:rsidRPr="003234DD">
                <w:rPr>
                  <w:rStyle w:val="a8"/>
                  <w:sz w:val="18"/>
                  <w:szCs w:val="18"/>
                </w:rPr>
                <w:t>.</w:t>
              </w:r>
              <w:r w:rsidR="00097A29" w:rsidRPr="00097A29">
                <w:rPr>
                  <w:rStyle w:val="a8"/>
                  <w:sz w:val="18"/>
                  <w:szCs w:val="18"/>
                </w:rPr>
                <w:t>38</w:t>
              </w:r>
            </w:hyperlink>
            <w:r w:rsidR="00097A29" w:rsidRPr="00097A29">
              <w:rPr>
                <w:sz w:val="18"/>
                <w:szCs w:val="18"/>
              </w:rPr>
              <w:t xml:space="preserve"> </w:t>
            </w:r>
            <w:proofErr w:type="spellStart"/>
            <w:r w:rsidR="00097A29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6613C2">
              <w:rPr>
                <w:sz w:val="18"/>
                <w:szCs w:val="18"/>
              </w:rPr>
              <w:t>, официальных сайтах муниципальных учреждений, а также информации, представленной по запросам органа контроля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center"/>
            </w:pPr>
            <w:r w:rsidRPr="006613C2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center"/>
            </w:pPr>
            <w:r w:rsidRPr="00097A29">
              <w:rPr>
                <w:sz w:val="18"/>
                <w:szCs w:val="18"/>
              </w:rPr>
              <w:t>0,2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 xml:space="preserve">да – «высокая оценка» Е(Р)=5, 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нет – «низкая оценка» Е(Р)=0</w:t>
            </w:r>
          </w:p>
        </w:tc>
      </w:tr>
      <w:tr w:rsidR="00C7725F" w:rsidRPr="006613C2" w:rsidTr="00626D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097A29" w:rsidRDefault="00C7725F" w:rsidP="00626DDF">
            <w:pPr>
              <w:autoSpaceDE w:val="0"/>
              <w:autoSpaceDN w:val="0"/>
              <w:adjustRightInd w:val="0"/>
              <w:jc w:val="both"/>
            </w:pPr>
            <w:r w:rsidRPr="00097A29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t>наличие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информация, находящаяся в распоряжении органа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0,3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 xml:space="preserve">да – «высокая оценка» Е(Р)=5, 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нет – «низкая оценка» Е(Р)=0</w:t>
            </w:r>
          </w:p>
        </w:tc>
      </w:tr>
      <w:tr w:rsidR="00C7725F" w:rsidRPr="006613C2" w:rsidTr="00626D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1.4.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Полнота 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t>исполнение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информация, находящаяся в распоряжении органа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 xml:space="preserve">да – «высокая оценка» Е(Р)=5, 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нет – «низкая оценка» Е(Р)=0</w:t>
            </w:r>
          </w:p>
        </w:tc>
      </w:tr>
      <w:tr w:rsidR="00C7725F" w:rsidRPr="006613C2" w:rsidTr="00626DDF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1.5.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Наличие (отсутствие) в отношении объекта контроля обращений (жалоб) граждан, объединений граждан, юридических лиц, поступивших в органы контроля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t>наличие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информация, находящаяся в распоряжении органа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0,3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 xml:space="preserve">да – «высокая оценка» Е(Р)=5, 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нет – «низкая оценка» Е(Р)=0</w:t>
            </w:r>
          </w:p>
        </w:tc>
      </w:tr>
      <w:tr w:rsidR="00C7725F" w:rsidRPr="006613C2" w:rsidTr="00626DDF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Длительность периода, прошедшего с момента проведения контрольного мероприятия органом внутреннего муниципального контроля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>информация, находящаяся в распоряжении органа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 xml:space="preserve">да – «высокая оценка» Е(Р)=5, 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нет – «низкая оценка» Е(Р)=0</w:t>
            </w:r>
          </w:p>
        </w:tc>
      </w:tr>
      <w:tr w:rsidR="00C7725F" w:rsidRPr="006613C2" w:rsidTr="00626DDF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9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lastRenderedPageBreak/>
              <w:t xml:space="preserve">Итоговая оценка критерия </w:t>
            </w:r>
            <w:r w:rsidRPr="006613C2">
              <w:rPr>
                <w:sz w:val="18"/>
                <w:szCs w:val="18"/>
                <w:lang w:val="en-US"/>
              </w:rPr>
              <w:t>«</w:t>
            </w:r>
            <w:r w:rsidRPr="006613C2">
              <w:rPr>
                <w:sz w:val="18"/>
                <w:szCs w:val="18"/>
              </w:rPr>
              <w:t>вероятность</w:t>
            </w:r>
            <w:r w:rsidRPr="006613C2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68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6613C2">
              <w:rPr>
                <w:sz w:val="18"/>
                <w:szCs w:val="18"/>
              </w:rPr>
              <w:t>Е</w:t>
            </w:r>
            <w:r w:rsidRPr="006613C2">
              <w:rPr>
                <w:sz w:val="18"/>
                <w:szCs w:val="18"/>
                <w:vertAlign w:val="subscript"/>
              </w:rPr>
              <w:t>вероятность</w:t>
            </w:r>
            <w:proofErr w:type="spellEnd"/>
            <w:r w:rsidRPr="006613C2">
              <w:rPr>
                <w:sz w:val="18"/>
                <w:szCs w:val="18"/>
              </w:rPr>
              <w:t xml:space="preserve"> = ∑</w:t>
            </w:r>
            <w:proofErr w:type="spellStart"/>
            <w:r w:rsidRPr="006613C2">
              <w:rPr>
                <w:sz w:val="18"/>
                <w:szCs w:val="18"/>
              </w:rPr>
              <w:t>S</w:t>
            </w:r>
            <w:r w:rsidRPr="006613C2">
              <w:rPr>
                <w:sz w:val="18"/>
                <w:szCs w:val="18"/>
                <w:vertAlign w:val="subscript"/>
              </w:rPr>
              <w:t>j</w:t>
            </w:r>
            <w:r w:rsidRPr="006613C2">
              <w:rPr>
                <w:sz w:val="18"/>
                <w:szCs w:val="18"/>
              </w:rPr>
              <w:t>E</w:t>
            </w:r>
            <w:proofErr w:type="spellEnd"/>
            <w:r w:rsidRPr="006613C2">
              <w:rPr>
                <w:sz w:val="18"/>
                <w:szCs w:val="18"/>
              </w:rPr>
              <w:t>(</w:t>
            </w:r>
            <w:proofErr w:type="spellStart"/>
            <w:r w:rsidRPr="006613C2">
              <w:rPr>
                <w:sz w:val="18"/>
                <w:szCs w:val="18"/>
              </w:rPr>
              <w:t>P</w:t>
            </w:r>
            <w:r w:rsidRPr="006613C2">
              <w:rPr>
                <w:sz w:val="18"/>
                <w:szCs w:val="18"/>
                <w:vertAlign w:val="subscript"/>
              </w:rPr>
              <w:t>j</w:t>
            </w:r>
            <w:proofErr w:type="spellEnd"/>
            <w:r w:rsidRPr="006613C2">
              <w:rPr>
                <w:sz w:val="18"/>
                <w:szCs w:val="18"/>
              </w:rPr>
              <w:t>),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 xml:space="preserve">где </w:t>
            </w:r>
            <w:proofErr w:type="spellStart"/>
            <w:r w:rsidRPr="006613C2">
              <w:rPr>
                <w:sz w:val="18"/>
                <w:szCs w:val="18"/>
              </w:rPr>
              <w:t>S</w:t>
            </w:r>
            <w:r w:rsidRPr="006613C2">
              <w:rPr>
                <w:sz w:val="18"/>
                <w:szCs w:val="18"/>
                <w:vertAlign w:val="subscript"/>
              </w:rPr>
              <w:t>j</w:t>
            </w:r>
            <w:proofErr w:type="spellEnd"/>
            <w:r w:rsidRPr="006613C2">
              <w:rPr>
                <w:sz w:val="18"/>
                <w:szCs w:val="18"/>
              </w:rPr>
              <w:t xml:space="preserve"> – вес j-</w:t>
            </w:r>
            <w:proofErr w:type="spellStart"/>
            <w:r w:rsidRPr="006613C2">
              <w:rPr>
                <w:sz w:val="18"/>
                <w:szCs w:val="18"/>
              </w:rPr>
              <w:t>го</w:t>
            </w:r>
            <w:proofErr w:type="spellEnd"/>
            <w:r w:rsidRPr="006613C2">
              <w:rPr>
                <w:sz w:val="18"/>
                <w:szCs w:val="18"/>
              </w:rPr>
              <w:t xml:space="preserve"> показателя критерия «вероятность»;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Е(</w:t>
            </w:r>
            <w:proofErr w:type="spellStart"/>
            <w:r w:rsidRPr="006613C2">
              <w:rPr>
                <w:sz w:val="18"/>
                <w:szCs w:val="18"/>
              </w:rPr>
              <w:t>Р</w:t>
            </w:r>
            <w:r w:rsidRPr="006613C2">
              <w:rPr>
                <w:sz w:val="18"/>
                <w:szCs w:val="18"/>
                <w:vertAlign w:val="subscript"/>
              </w:rPr>
              <w:t>j</w:t>
            </w:r>
            <w:proofErr w:type="spellEnd"/>
            <w:r w:rsidRPr="006613C2">
              <w:rPr>
                <w:sz w:val="18"/>
                <w:szCs w:val="18"/>
              </w:rPr>
              <w:t>) – оценка j-</w:t>
            </w:r>
            <w:proofErr w:type="spellStart"/>
            <w:r w:rsidRPr="006613C2">
              <w:rPr>
                <w:sz w:val="18"/>
                <w:szCs w:val="18"/>
              </w:rPr>
              <w:t>го</w:t>
            </w:r>
            <w:proofErr w:type="spellEnd"/>
            <w:r w:rsidRPr="006613C2">
              <w:rPr>
                <w:sz w:val="18"/>
                <w:szCs w:val="18"/>
              </w:rPr>
              <w:t xml:space="preserve"> показателя критерия «вероятность».</w:t>
            </w:r>
          </w:p>
        </w:tc>
      </w:tr>
      <w:tr w:rsidR="00C7725F" w:rsidRPr="006613C2" w:rsidTr="00626DD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9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</w:p>
        </w:tc>
        <w:tc>
          <w:tcPr>
            <w:tcW w:w="68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 xml:space="preserve">При значении </w:t>
            </w:r>
            <w:proofErr w:type="spellStart"/>
            <w:r w:rsidRPr="006613C2">
              <w:rPr>
                <w:sz w:val="18"/>
                <w:szCs w:val="18"/>
              </w:rPr>
              <w:t>Е</w:t>
            </w:r>
            <w:r w:rsidRPr="006613C2">
              <w:rPr>
                <w:sz w:val="18"/>
                <w:szCs w:val="18"/>
                <w:vertAlign w:val="subscript"/>
              </w:rPr>
              <w:t>вероятность</w:t>
            </w:r>
            <w:proofErr w:type="spellEnd"/>
            <w:r w:rsidRPr="006613C2">
              <w:rPr>
                <w:sz w:val="18"/>
                <w:szCs w:val="18"/>
              </w:rPr>
              <w:t xml:space="preserve"> = 0 до 0,6 – «низкая оценка», </w:t>
            </w:r>
            <w:proofErr w:type="spellStart"/>
            <w:r w:rsidRPr="006613C2">
              <w:rPr>
                <w:sz w:val="18"/>
                <w:szCs w:val="18"/>
              </w:rPr>
              <w:t>Е</w:t>
            </w:r>
            <w:r w:rsidRPr="006613C2">
              <w:rPr>
                <w:sz w:val="18"/>
                <w:szCs w:val="18"/>
                <w:vertAlign w:val="subscript"/>
              </w:rPr>
              <w:t>вероятность</w:t>
            </w:r>
            <w:proofErr w:type="spellEnd"/>
            <w:r w:rsidRPr="006613C2">
              <w:rPr>
                <w:sz w:val="18"/>
                <w:szCs w:val="18"/>
              </w:rPr>
              <w:t xml:space="preserve"> = от 0,7 до 2,9 – «средняя оценка», </w:t>
            </w:r>
            <w:proofErr w:type="spellStart"/>
            <w:r w:rsidRPr="006613C2">
              <w:rPr>
                <w:sz w:val="18"/>
                <w:szCs w:val="18"/>
              </w:rPr>
              <w:t>Е</w:t>
            </w:r>
            <w:r w:rsidRPr="006613C2">
              <w:rPr>
                <w:sz w:val="18"/>
                <w:szCs w:val="18"/>
                <w:vertAlign w:val="subscript"/>
              </w:rPr>
              <w:t>вероятность</w:t>
            </w:r>
            <w:proofErr w:type="spellEnd"/>
            <w:r w:rsidRPr="006613C2">
              <w:rPr>
                <w:sz w:val="18"/>
                <w:szCs w:val="18"/>
              </w:rPr>
              <w:t xml:space="preserve"> = от 3 и выше – «высокая оценка».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</w:p>
        </w:tc>
      </w:tr>
      <w:tr w:rsidR="00C7725F" w:rsidRPr="006613C2" w:rsidTr="00626DD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74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 xml:space="preserve">2. </w:t>
            </w:r>
            <w:r w:rsidRPr="006613C2">
              <w:rPr>
                <w:sz w:val="18"/>
                <w:szCs w:val="18"/>
              </w:rPr>
              <w:t xml:space="preserve">Критерии </w:t>
            </w:r>
            <w:r w:rsidRPr="006613C2">
              <w:rPr>
                <w:sz w:val="18"/>
                <w:szCs w:val="18"/>
                <w:lang w:val="en-US"/>
              </w:rPr>
              <w:t>«</w:t>
            </w:r>
            <w:r w:rsidRPr="006613C2">
              <w:rPr>
                <w:sz w:val="18"/>
                <w:szCs w:val="18"/>
              </w:rPr>
              <w:t>существенность</w:t>
            </w:r>
            <w:r w:rsidRPr="006613C2">
              <w:rPr>
                <w:sz w:val="18"/>
                <w:szCs w:val="18"/>
                <w:lang w:val="en-US"/>
              </w:rPr>
              <w:t>»</w:t>
            </w:r>
          </w:p>
        </w:tc>
      </w:tr>
      <w:tr w:rsidR="00C7725F" w:rsidRPr="006613C2" w:rsidTr="00626D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2.1.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Объемы финансового обеспечения деятельности объекта контроля или выполнения мероприятий (мер государственной (муниципальной)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t>общая сумма бюджетных ассигнований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>показатели, утвержденные решением о бюджете, данные отчета об исполнении бюджета, отчетность главных распорядителей бюджетных средств, отчетность муниципальных бюджетных учреждений, а также информация, представленная по запросам органа контроля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0,4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 xml:space="preserve">«низкая оценка» - Е(Р)=1, 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 xml:space="preserve">«средняя оценка» - Е(Р)=3, 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«</w:t>
            </w:r>
            <w:r w:rsidRPr="006613C2">
              <w:rPr>
                <w:sz w:val="18"/>
                <w:szCs w:val="18"/>
              </w:rPr>
              <w:t>высокая оценка</w:t>
            </w:r>
            <w:r w:rsidRPr="006613C2">
              <w:rPr>
                <w:sz w:val="18"/>
                <w:szCs w:val="18"/>
                <w:lang w:val="en-US"/>
              </w:rPr>
              <w:t xml:space="preserve">» - </w:t>
            </w:r>
            <w:r w:rsidRPr="006613C2">
              <w:rPr>
                <w:sz w:val="18"/>
                <w:szCs w:val="18"/>
              </w:rPr>
              <w:t>Е(Р)=5</w:t>
            </w:r>
          </w:p>
        </w:tc>
      </w:tr>
      <w:tr w:rsidR="00C7725F" w:rsidRPr="006613C2" w:rsidTr="00626D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Значимость мероприятий (мер государственной (муниципальной) поддержки), в отношении которых возможно проведение контрольного мероприятия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 xml:space="preserve">наличие национальных проектов/ 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ind w:right="-250"/>
            </w:pPr>
            <w:r w:rsidRPr="006613C2">
              <w:rPr>
                <w:sz w:val="18"/>
                <w:szCs w:val="18"/>
              </w:rPr>
              <w:t>участие в областных/ муниципальных  программах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 xml:space="preserve">показатели, утвержденные решением о бюджете, данные отчета об исполнении бюджета, отчетность главных распорядителей бюджетных средств, отчетность муниципальных бюджетных учреждений, а также информация, представленная по </w:t>
            </w:r>
            <w:r w:rsidRPr="006613C2">
              <w:rPr>
                <w:sz w:val="18"/>
                <w:szCs w:val="18"/>
              </w:rPr>
              <w:lastRenderedPageBreak/>
              <w:t>запросам органа контроля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0,3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>реализация объектом контроля 1 национального проекта/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 xml:space="preserve">участие в 1 государственной/муниципальной программе - «средняя оценка» Е(Р)=3; 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 xml:space="preserve">реализация и </w:t>
            </w:r>
            <w:proofErr w:type="gramStart"/>
            <w:r w:rsidRPr="006613C2">
              <w:rPr>
                <w:sz w:val="18"/>
                <w:szCs w:val="18"/>
              </w:rPr>
              <w:t>участие  в</w:t>
            </w:r>
            <w:proofErr w:type="gramEnd"/>
            <w:r w:rsidRPr="006613C2">
              <w:rPr>
                <w:sz w:val="18"/>
                <w:szCs w:val="18"/>
              </w:rPr>
              <w:t xml:space="preserve">  2-х и более национальных </w:t>
            </w:r>
            <w:r w:rsidRPr="006613C2">
              <w:rPr>
                <w:sz w:val="18"/>
                <w:szCs w:val="18"/>
              </w:rPr>
              <w:lastRenderedPageBreak/>
              <w:t>проектах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>и/или государственных/муниципальных программах - «высокая оценка» Е(Р)=4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</w:p>
        </w:tc>
      </w:tr>
      <w:tr w:rsidR="00C7725F" w:rsidRPr="006613C2" w:rsidTr="00626D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lastRenderedPageBreak/>
              <w:t>2.3.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Величина объема принятых обязательств объекта контроля и (или) его соотношения к объему финансового обеспечения деятельности объекта контроля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 xml:space="preserve"> Общая сумма   бюджетных ассигнований/ общая сумма принятых обязательств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отчетность главных распорядителей бюджетных средств, отчетность муниципальных бюджетных учреждений а также информация, представленная по запросам органа контроля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 xml:space="preserve">«низкая оценка» - Е(Р)=1, 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 xml:space="preserve">«средняя оценка» - Е(Р)=3, 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«</w:t>
            </w:r>
            <w:r w:rsidRPr="006613C2">
              <w:rPr>
                <w:sz w:val="18"/>
                <w:szCs w:val="18"/>
              </w:rPr>
              <w:t>высокая оценка</w:t>
            </w:r>
            <w:r w:rsidRPr="006613C2">
              <w:rPr>
                <w:sz w:val="18"/>
                <w:szCs w:val="18"/>
                <w:lang w:val="en-US"/>
              </w:rPr>
              <w:t xml:space="preserve">» - </w:t>
            </w:r>
            <w:r w:rsidRPr="006613C2">
              <w:rPr>
                <w:sz w:val="18"/>
                <w:szCs w:val="18"/>
              </w:rPr>
              <w:t>Е(Р)=5</w:t>
            </w:r>
          </w:p>
        </w:tc>
      </w:tr>
      <w:tr w:rsidR="00C7725F" w:rsidRPr="006613C2" w:rsidTr="00626D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 xml:space="preserve">2.4.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Осуществление объектом контроля закупок товаров, работ, услуг для обеспечения муниципальных нужд, соответствующих следующим параметрам: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</w:pPr>
          </w:p>
        </w:tc>
      </w:tr>
      <w:tr w:rsidR="00C7725F" w:rsidRPr="006613C2" w:rsidTr="00626D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2.4.1.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 xml:space="preserve">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пункта 9 части 1 статьи 93 </w:t>
            </w:r>
            <w:r w:rsidRPr="006613C2">
              <w:rPr>
                <w:sz w:val="28"/>
                <w:szCs w:val="28"/>
              </w:rPr>
              <w:t xml:space="preserve"> </w:t>
            </w:r>
            <w:r w:rsidRPr="006613C2">
              <w:rPr>
                <w:sz w:val="18"/>
                <w:szCs w:val="18"/>
              </w:rPr>
              <w:t>Федерального закона  от 05 апреля 2013 года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t>наличие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информация размещенная на официальном сайте ЕИС, а также информация, представленная по запросам органа контроля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0,3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 xml:space="preserve">да - «высокая оценка» Е(Р)=5, 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</w:pPr>
            <w:r w:rsidRPr="006613C2">
              <w:rPr>
                <w:sz w:val="18"/>
                <w:szCs w:val="18"/>
              </w:rPr>
              <w:t>нет - «низкая оценка» Е(Р)=0</w:t>
            </w:r>
          </w:p>
        </w:tc>
      </w:tr>
      <w:tr w:rsidR="00C7725F" w:rsidRPr="006613C2" w:rsidTr="00626D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2.4.2.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наличие условия об исполнении контракта по этапам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t>наличие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 xml:space="preserve">информация размещенная на официальном сайте ЕИС, а также информация, </w:t>
            </w:r>
            <w:r w:rsidRPr="006613C2">
              <w:rPr>
                <w:sz w:val="18"/>
                <w:szCs w:val="18"/>
              </w:rPr>
              <w:lastRenderedPageBreak/>
              <w:t>представленная по запросам органа контроля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>да - «высокая оценка» Е(Р)=5,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</w:pPr>
            <w:r w:rsidRPr="006613C2">
              <w:rPr>
                <w:sz w:val="18"/>
                <w:szCs w:val="18"/>
              </w:rPr>
              <w:lastRenderedPageBreak/>
              <w:t xml:space="preserve"> нет - «низкая оценка» Е(Р)=0</w:t>
            </w:r>
          </w:p>
        </w:tc>
      </w:tr>
      <w:tr w:rsidR="00C7725F" w:rsidRPr="006613C2" w:rsidTr="00626D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lastRenderedPageBreak/>
              <w:t>2.4.3.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наличие условия о выплате аванса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t>наличие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информация размещенная на официальном сайте ЕИС, а также информация, представленная по запросам органа контроля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0,3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 xml:space="preserve">да - «высокая оценка» Е(Р)=5, 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</w:pPr>
            <w:r w:rsidRPr="006613C2">
              <w:rPr>
                <w:sz w:val="18"/>
                <w:szCs w:val="18"/>
              </w:rPr>
              <w:t>нет - «низкая оценка» Е(Р)=0</w:t>
            </w:r>
          </w:p>
        </w:tc>
      </w:tr>
      <w:tr w:rsidR="00C7725F" w:rsidRPr="006613C2" w:rsidTr="00626D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2.4.4.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заключение контракта по результатам повторной закупки при условии расторжения первоначального контракта по соглашению сторон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t>наличие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  <w:r w:rsidRPr="006613C2">
              <w:rPr>
                <w:sz w:val="18"/>
                <w:szCs w:val="18"/>
              </w:rPr>
              <w:t>информация размещенная на официальном сайте ЕИС, а также информация, представленная по запросам органа контроля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13C2">
              <w:rPr>
                <w:sz w:val="18"/>
                <w:szCs w:val="18"/>
                <w:lang w:val="en-US"/>
              </w:rPr>
              <w:t>0,3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>да - «высокая оценка» Е(Р)=5,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</w:pPr>
            <w:r w:rsidRPr="006613C2">
              <w:rPr>
                <w:sz w:val="18"/>
                <w:szCs w:val="18"/>
              </w:rPr>
              <w:t xml:space="preserve"> нет - «низкая оценка» Е(Р)=0</w:t>
            </w:r>
          </w:p>
        </w:tc>
      </w:tr>
      <w:tr w:rsidR="00C7725F" w:rsidRPr="006613C2" w:rsidTr="00626DD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9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613C2">
              <w:rPr>
                <w:sz w:val="18"/>
                <w:szCs w:val="18"/>
              </w:rPr>
              <w:t xml:space="preserve">Итоговая оценка критерия </w:t>
            </w:r>
            <w:r w:rsidRPr="006613C2">
              <w:rPr>
                <w:sz w:val="18"/>
                <w:szCs w:val="18"/>
                <w:lang w:val="en-US"/>
              </w:rPr>
              <w:t>«</w:t>
            </w:r>
            <w:r w:rsidRPr="006613C2">
              <w:rPr>
                <w:sz w:val="18"/>
                <w:szCs w:val="18"/>
              </w:rPr>
              <w:t>существенность</w:t>
            </w:r>
            <w:r w:rsidRPr="006613C2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68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6613C2">
              <w:rPr>
                <w:sz w:val="18"/>
                <w:szCs w:val="18"/>
              </w:rPr>
              <w:t>Е</w:t>
            </w:r>
            <w:r w:rsidRPr="006613C2">
              <w:rPr>
                <w:sz w:val="18"/>
                <w:szCs w:val="18"/>
                <w:vertAlign w:val="subscript"/>
              </w:rPr>
              <w:t>существенность</w:t>
            </w:r>
            <w:proofErr w:type="spellEnd"/>
            <w:r w:rsidRPr="006613C2">
              <w:rPr>
                <w:sz w:val="18"/>
                <w:szCs w:val="18"/>
              </w:rPr>
              <w:t xml:space="preserve"> = ∑</w:t>
            </w:r>
            <w:proofErr w:type="spellStart"/>
            <w:r w:rsidRPr="006613C2">
              <w:rPr>
                <w:sz w:val="18"/>
                <w:szCs w:val="18"/>
              </w:rPr>
              <w:t>S</w:t>
            </w:r>
            <w:r w:rsidRPr="006613C2">
              <w:rPr>
                <w:sz w:val="18"/>
                <w:szCs w:val="18"/>
                <w:vertAlign w:val="subscript"/>
              </w:rPr>
              <w:t>j</w:t>
            </w:r>
            <w:r w:rsidRPr="006613C2">
              <w:rPr>
                <w:sz w:val="18"/>
                <w:szCs w:val="18"/>
              </w:rPr>
              <w:t>E</w:t>
            </w:r>
            <w:proofErr w:type="spellEnd"/>
            <w:r w:rsidRPr="006613C2">
              <w:rPr>
                <w:sz w:val="18"/>
                <w:szCs w:val="18"/>
              </w:rPr>
              <w:t>(</w:t>
            </w:r>
            <w:proofErr w:type="spellStart"/>
            <w:r w:rsidRPr="006613C2">
              <w:rPr>
                <w:sz w:val="18"/>
                <w:szCs w:val="18"/>
              </w:rPr>
              <w:t>P</w:t>
            </w:r>
            <w:r w:rsidRPr="006613C2">
              <w:rPr>
                <w:sz w:val="18"/>
                <w:szCs w:val="18"/>
                <w:vertAlign w:val="subscript"/>
              </w:rPr>
              <w:t>j</w:t>
            </w:r>
            <w:proofErr w:type="spellEnd"/>
            <w:r w:rsidRPr="006613C2">
              <w:rPr>
                <w:sz w:val="18"/>
                <w:szCs w:val="18"/>
              </w:rPr>
              <w:t xml:space="preserve">), 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13C2">
              <w:rPr>
                <w:sz w:val="18"/>
                <w:szCs w:val="18"/>
              </w:rPr>
              <w:t xml:space="preserve">где </w:t>
            </w:r>
            <w:proofErr w:type="spellStart"/>
            <w:r w:rsidRPr="006613C2">
              <w:rPr>
                <w:sz w:val="18"/>
                <w:szCs w:val="18"/>
              </w:rPr>
              <w:t>S</w:t>
            </w:r>
            <w:r w:rsidRPr="006613C2">
              <w:rPr>
                <w:sz w:val="18"/>
                <w:szCs w:val="18"/>
                <w:vertAlign w:val="subscript"/>
              </w:rPr>
              <w:t>j</w:t>
            </w:r>
            <w:proofErr w:type="spellEnd"/>
            <w:r w:rsidRPr="006613C2">
              <w:rPr>
                <w:sz w:val="18"/>
                <w:szCs w:val="18"/>
              </w:rPr>
              <w:t xml:space="preserve"> – вес j-</w:t>
            </w:r>
            <w:proofErr w:type="spellStart"/>
            <w:r w:rsidRPr="006613C2">
              <w:rPr>
                <w:sz w:val="18"/>
                <w:szCs w:val="18"/>
              </w:rPr>
              <w:t>го</w:t>
            </w:r>
            <w:proofErr w:type="spellEnd"/>
            <w:r w:rsidRPr="006613C2">
              <w:rPr>
                <w:sz w:val="18"/>
                <w:szCs w:val="18"/>
              </w:rPr>
              <w:t xml:space="preserve"> показателя критерия «существенность»;</w:t>
            </w:r>
          </w:p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</w:pPr>
            <w:r w:rsidRPr="006613C2">
              <w:rPr>
                <w:sz w:val="18"/>
                <w:szCs w:val="18"/>
              </w:rPr>
              <w:t>Е(</w:t>
            </w:r>
            <w:proofErr w:type="spellStart"/>
            <w:r w:rsidRPr="006613C2">
              <w:rPr>
                <w:sz w:val="18"/>
                <w:szCs w:val="18"/>
              </w:rPr>
              <w:t>Р</w:t>
            </w:r>
            <w:r w:rsidRPr="006613C2">
              <w:rPr>
                <w:sz w:val="18"/>
                <w:szCs w:val="18"/>
                <w:vertAlign w:val="subscript"/>
              </w:rPr>
              <w:t>j</w:t>
            </w:r>
            <w:proofErr w:type="spellEnd"/>
            <w:r w:rsidRPr="006613C2">
              <w:rPr>
                <w:sz w:val="18"/>
                <w:szCs w:val="18"/>
              </w:rPr>
              <w:t>) – оценка j-</w:t>
            </w:r>
            <w:proofErr w:type="spellStart"/>
            <w:r w:rsidRPr="006613C2">
              <w:rPr>
                <w:sz w:val="18"/>
                <w:szCs w:val="18"/>
              </w:rPr>
              <w:t>го</w:t>
            </w:r>
            <w:proofErr w:type="spellEnd"/>
            <w:r w:rsidRPr="006613C2">
              <w:rPr>
                <w:sz w:val="18"/>
                <w:szCs w:val="18"/>
              </w:rPr>
              <w:t xml:space="preserve"> показателя критерия «существенность».</w:t>
            </w:r>
          </w:p>
        </w:tc>
      </w:tr>
      <w:tr w:rsidR="00C7725F" w:rsidRPr="006613C2" w:rsidTr="00626DD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9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</w:pPr>
          </w:p>
        </w:tc>
        <w:tc>
          <w:tcPr>
            <w:tcW w:w="68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25F" w:rsidRPr="006613C2" w:rsidRDefault="00C7725F" w:rsidP="00626DDF">
            <w:pPr>
              <w:autoSpaceDE w:val="0"/>
              <w:autoSpaceDN w:val="0"/>
              <w:adjustRightInd w:val="0"/>
              <w:jc w:val="both"/>
            </w:pPr>
            <w:r w:rsidRPr="006613C2">
              <w:rPr>
                <w:sz w:val="18"/>
                <w:szCs w:val="18"/>
              </w:rPr>
              <w:t xml:space="preserve">При значении </w:t>
            </w:r>
            <w:proofErr w:type="spellStart"/>
            <w:r w:rsidRPr="006613C2">
              <w:rPr>
                <w:sz w:val="18"/>
                <w:szCs w:val="18"/>
              </w:rPr>
              <w:t>Е</w:t>
            </w:r>
            <w:r w:rsidRPr="006613C2">
              <w:rPr>
                <w:sz w:val="18"/>
                <w:szCs w:val="18"/>
                <w:vertAlign w:val="subscript"/>
              </w:rPr>
              <w:t>существенность</w:t>
            </w:r>
            <w:proofErr w:type="spellEnd"/>
            <w:r w:rsidRPr="006613C2">
              <w:rPr>
                <w:sz w:val="18"/>
                <w:szCs w:val="18"/>
              </w:rPr>
              <w:t xml:space="preserve"> = до 1,12 – «низкая оценка», </w:t>
            </w:r>
            <w:proofErr w:type="spellStart"/>
            <w:r w:rsidRPr="006613C2">
              <w:rPr>
                <w:sz w:val="18"/>
                <w:szCs w:val="18"/>
              </w:rPr>
              <w:t>Е</w:t>
            </w:r>
            <w:r w:rsidRPr="006613C2">
              <w:rPr>
                <w:sz w:val="18"/>
                <w:szCs w:val="18"/>
                <w:vertAlign w:val="subscript"/>
              </w:rPr>
              <w:t>существенность</w:t>
            </w:r>
            <w:proofErr w:type="spellEnd"/>
            <w:r w:rsidRPr="006613C2">
              <w:rPr>
                <w:sz w:val="18"/>
                <w:szCs w:val="18"/>
              </w:rPr>
              <w:t xml:space="preserve"> = от 1,13 до 4,1 – «средняя оценка», </w:t>
            </w:r>
            <w:proofErr w:type="spellStart"/>
            <w:r w:rsidRPr="006613C2">
              <w:rPr>
                <w:sz w:val="18"/>
                <w:szCs w:val="18"/>
              </w:rPr>
              <w:t>Е</w:t>
            </w:r>
            <w:r w:rsidRPr="006613C2">
              <w:rPr>
                <w:sz w:val="18"/>
                <w:szCs w:val="18"/>
                <w:vertAlign w:val="subscript"/>
              </w:rPr>
              <w:t>существенность</w:t>
            </w:r>
            <w:proofErr w:type="spellEnd"/>
            <w:r w:rsidRPr="006613C2">
              <w:rPr>
                <w:sz w:val="18"/>
                <w:szCs w:val="18"/>
              </w:rPr>
              <w:t xml:space="preserve"> = от 4,2 и выше – «высокая оценка».</w:t>
            </w:r>
          </w:p>
        </w:tc>
      </w:tr>
    </w:tbl>
    <w:p w:rsidR="00C7725F" w:rsidRPr="006613C2" w:rsidRDefault="00C7725F" w:rsidP="00C7725F">
      <w:pPr>
        <w:autoSpaceDE w:val="0"/>
        <w:autoSpaceDN w:val="0"/>
        <w:adjustRightInd w:val="0"/>
      </w:pPr>
    </w:p>
    <w:p w:rsidR="00C7725F" w:rsidRPr="006613C2" w:rsidRDefault="00C7725F" w:rsidP="00C7725F"/>
    <w:p w:rsidR="00C7725F" w:rsidRDefault="00C7725F" w:rsidP="00C7725F">
      <w:pPr>
        <w:rPr>
          <w:rFonts w:ascii="Arial" w:hAnsi="Arial" w:cs="Arial"/>
          <w:sz w:val="24"/>
          <w:szCs w:val="24"/>
        </w:rPr>
      </w:pPr>
    </w:p>
    <w:p w:rsidR="00C7725F" w:rsidRPr="00A0710C" w:rsidRDefault="00C7725F" w:rsidP="00C7725F">
      <w:pPr>
        <w:rPr>
          <w:rFonts w:ascii="Arial" w:hAnsi="Arial" w:cs="Arial"/>
          <w:sz w:val="24"/>
          <w:szCs w:val="24"/>
        </w:rPr>
      </w:pPr>
    </w:p>
    <w:sectPr w:rsidR="00C7725F" w:rsidRPr="00A0710C" w:rsidSect="002F75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1457"/>
    <w:multiLevelType w:val="hybridMultilevel"/>
    <w:tmpl w:val="148E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00"/>
    <w:rsid w:val="00097A29"/>
    <w:rsid w:val="001865BB"/>
    <w:rsid w:val="002F7500"/>
    <w:rsid w:val="003301A4"/>
    <w:rsid w:val="00397783"/>
    <w:rsid w:val="00753EFB"/>
    <w:rsid w:val="007A5D21"/>
    <w:rsid w:val="007C6EC2"/>
    <w:rsid w:val="007D1221"/>
    <w:rsid w:val="008623BD"/>
    <w:rsid w:val="008F2942"/>
    <w:rsid w:val="00A0710C"/>
    <w:rsid w:val="00A14AB9"/>
    <w:rsid w:val="00AE5209"/>
    <w:rsid w:val="00B30696"/>
    <w:rsid w:val="00C62696"/>
    <w:rsid w:val="00C7725F"/>
    <w:rsid w:val="00CC540D"/>
    <w:rsid w:val="00DB685A"/>
    <w:rsid w:val="00E4062E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37F5"/>
  <w15:docId w15:val="{275EF947-1DDF-4FD3-AC09-398727BA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94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62696"/>
    <w:pPr>
      <w:spacing w:after="0" w:line="240" w:lineRule="auto"/>
    </w:pPr>
  </w:style>
  <w:style w:type="paragraph" w:customStyle="1" w:styleId="ConsPlusNormal">
    <w:name w:val="ConsPlusNormal"/>
    <w:rsid w:val="00C6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rsid w:val="00C7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7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han.mo.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17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НФМ</cp:lastModifiedBy>
  <cp:revision>14</cp:revision>
  <cp:lastPrinted>2023-05-17T04:08:00Z</cp:lastPrinted>
  <dcterms:created xsi:type="dcterms:W3CDTF">2023-02-15T04:11:00Z</dcterms:created>
  <dcterms:modified xsi:type="dcterms:W3CDTF">2023-05-17T04:09:00Z</dcterms:modified>
</cp:coreProperties>
</file>